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Cs w:val="21"/>
        </w:rPr>
      </w:pPr>
      <w:r>
        <w:rPr>
          <w:rFonts w:hint="eastAsia" w:asciiTheme="minorEastAsia" w:hAnsiTheme="minorEastAsia"/>
          <w:b/>
          <w:szCs w:val="21"/>
        </w:rPr>
        <w:t>一、根据客户导入流程来分析：</w:t>
      </w:r>
      <w:r>
        <w:rPr>
          <w:rFonts w:asciiTheme="minorEastAsia" w:hAnsiTheme="minorEastAsia"/>
          <w:b/>
          <w:szCs w:val="21"/>
        </w:rPr>
        <w:t xml:space="preserve"> </w:t>
      </w:r>
    </w:p>
    <w:p>
      <w:pPr>
        <w:rPr>
          <w:rFonts w:asciiTheme="minorEastAsia" w:hAnsiTheme="minorEastAsia"/>
          <w:szCs w:val="21"/>
        </w:rPr>
      </w:pPr>
      <w:r>
        <w:rPr>
          <w:rFonts w:hint="eastAsia" w:asciiTheme="minorEastAsia" w:hAnsiTheme="minorEastAsia"/>
          <w:szCs w:val="21"/>
        </w:rPr>
        <w:t>客户导入是业务开始的第一步，也是最重要的一部，只有严格审核客户的导入信息才能从源头上把风险客户拒之门外。下面是一些关键风险控制点：</w:t>
      </w:r>
    </w:p>
    <w:p>
      <w:pPr>
        <w:ind w:left="567" w:hanging="567" w:hangingChars="270"/>
        <w:rPr>
          <w:rFonts w:asciiTheme="minorEastAsia" w:hAnsiTheme="minorEastAsia"/>
          <w:szCs w:val="21"/>
        </w:rPr>
      </w:pPr>
    </w:p>
    <w:p>
      <w:pPr>
        <w:ind w:left="283" w:hanging="283" w:hangingChars="135"/>
        <w:rPr>
          <w:rFonts w:ascii="宋体" w:hAnsi="宋体" w:eastAsia="宋体" w:cs="宋体"/>
          <w:kern w:val="0"/>
          <w:szCs w:val="21"/>
        </w:rPr>
      </w:pPr>
      <w:r>
        <w:rPr>
          <w:rFonts w:hint="eastAsia" w:asciiTheme="minorEastAsia" w:hAnsiTheme="minorEastAsia"/>
          <w:szCs w:val="21"/>
        </w:rPr>
        <w:t xml:space="preserve">1. </w:t>
      </w:r>
      <w:r>
        <w:rPr>
          <w:rFonts w:ascii="宋体" w:hAnsi="宋体" w:eastAsia="宋体" w:cs="宋体"/>
          <w:kern w:val="0"/>
          <w:szCs w:val="21"/>
        </w:rPr>
        <w:t>企业</w:t>
      </w:r>
      <w:r>
        <w:rPr>
          <w:rFonts w:hint="eastAsia" w:ascii="宋体" w:hAnsi="宋体" w:eastAsia="宋体" w:cs="宋体"/>
          <w:kern w:val="0"/>
          <w:szCs w:val="21"/>
        </w:rPr>
        <w:t>性质与</w:t>
      </w:r>
      <w:r>
        <w:rPr>
          <w:rFonts w:ascii="宋体" w:hAnsi="宋体" w:eastAsia="宋体" w:cs="宋体"/>
          <w:kern w:val="0"/>
          <w:szCs w:val="21"/>
        </w:rPr>
        <w:t>背景</w:t>
      </w:r>
      <w:r>
        <w:rPr>
          <w:rFonts w:hint="eastAsia" w:ascii="宋体" w:hAnsi="宋体" w:eastAsia="宋体" w:cs="宋体"/>
          <w:kern w:val="0"/>
          <w:szCs w:val="21"/>
        </w:rPr>
        <w:t>，例如:企业</w:t>
      </w:r>
      <w:r>
        <w:rPr>
          <w:rFonts w:hint="eastAsia" w:cs="宋体" w:asciiTheme="minorEastAsia" w:hAnsiTheme="minorEastAsia"/>
          <w:color w:val="333333"/>
          <w:kern w:val="0"/>
        </w:rPr>
        <w:t>成立年限、注册资本、经营状况、行业地位、行业口碑、自有厂房还是租赁以及租赁年限等。</w:t>
      </w:r>
    </w:p>
    <w:p>
      <w:pPr>
        <w:ind w:left="283" w:hanging="283" w:hangingChars="135"/>
        <w:rPr>
          <w:rFonts w:ascii="宋体" w:hAnsi="宋体" w:eastAsia="宋体" w:cs="宋体"/>
          <w:kern w:val="0"/>
          <w:szCs w:val="21"/>
        </w:rPr>
      </w:pPr>
      <w:r>
        <w:rPr>
          <w:rFonts w:hint="eastAsia" w:ascii="宋体" w:hAnsi="宋体" w:eastAsia="宋体" w:cs="宋体"/>
          <w:kern w:val="0"/>
          <w:szCs w:val="21"/>
        </w:rPr>
        <w:t>2. 企业</w:t>
      </w:r>
      <w:r>
        <w:rPr>
          <w:rFonts w:ascii="宋体" w:hAnsi="宋体" w:eastAsia="宋体" w:cs="宋体"/>
          <w:kern w:val="0"/>
          <w:szCs w:val="21"/>
        </w:rPr>
        <w:t>法人背景</w:t>
      </w:r>
      <w:r>
        <w:rPr>
          <w:rFonts w:hint="eastAsia" w:ascii="宋体" w:hAnsi="宋体" w:eastAsia="宋体" w:cs="宋体"/>
          <w:kern w:val="0"/>
          <w:szCs w:val="21"/>
        </w:rPr>
        <w:t>，</w:t>
      </w:r>
      <w:r>
        <w:rPr>
          <w:rFonts w:hint="eastAsia" w:cs="宋体" w:asciiTheme="minorEastAsia" w:hAnsiTheme="minorEastAsia"/>
          <w:kern w:val="0"/>
        </w:rPr>
        <w:t>企业法人是否为实际老板或者在企业当中担任要职？</w:t>
      </w:r>
      <w:r>
        <w:rPr>
          <w:rFonts w:hint="eastAsia" w:ascii="宋体" w:hAnsi="宋体" w:eastAsia="宋体" w:cs="宋体"/>
          <w:kern w:val="0"/>
          <w:szCs w:val="21"/>
        </w:rPr>
        <w:t>从业年限，对产品是否专业，对同行是否熟悉，以及对产品未来市场的规划。</w:t>
      </w:r>
    </w:p>
    <w:p>
      <w:pPr>
        <w:ind w:left="283" w:hanging="283" w:hangingChars="135"/>
        <w:rPr>
          <w:rFonts w:ascii="宋体" w:hAnsi="宋体" w:eastAsia="宋体" w:cs="宋体"/>
          <w:kern w:val="0"/>
          <w:szCs w:val="21"/>
        </w:rPr>
      </w:pPr>
      <w:r>
        <w:rPr>
          <w:rFonts w:hint="eastAsia" w:ascii="宋体" w:hAnsi="宋体" w:eastAsia="宋体" w:cs="宋体"/>
          <w:kern w:val="0"/>
          <w:szCs w:val="21"/>
        </w:rPr>
        <w:t xml:space="preserve">3. </w:t>
      </w:r>
      <w:r>
        <w:rPr>
          <w:rFonts w:hint="eastAsia" w:asciiTheme="minorEastAsia" w:hAnsiTheme="minorEastAsia"/>
          <w:szCs w:val="21"/>
        </w:rPr>
        <w:t>贸易真实性：</w:t>
      </w:r>
      <w:r>
        <w:rPr>
          <w:rFonts w:hint="eastAsia" w:ascii="宋体" w:hAnsi="宋体" w:eastAsia="宋体" w:cs="宋体"/>
          <w:kern w:val="0"/>
          <w:szCs w:val="21"/>
        </w:rPr>
        <w:t>工厂订单来源，订单是否稳定？</w:t>
      </w:r>
      <w:r>
        <w:rPr>
          <w:rFonts w:hint="eastAsia" w:asciiTheme="minorEastAsia" w:hAnsiTheme="minorEastAsia"/>
        </w:rPr>
        <w:t xml:space="preserve">外销还是内销为主？ </w:t>
      </w:r>
      <w:r>
        <w:rPr>
          <w:rFonts w:hint="eastAsia" w:ascii="宋体" w:hAnsi="宋体" w:eastAsia="宋体" w:cs="宋体"/>
          <w:kern w:val="0"/>
          <w:szCs w:val="21"/>
        </w:rPr>
        <w:t>主要销往哪些国家，哪些客户；</w:t>
      </w:r>
      <w:r>
        <w:rPr>
          <w:rFonts w:hint="eastAsia" w:cs="宋体" w:asciiTheme="minorEastAsia" w:hAnsiTheme="minorEastAsia"/>
          <w:kern w:val="0"/>
        </w:rPr>
        <w:t>解结算方式是否有</w:t>
      </w:r>
      <w:r>
        <w:rPr>
          <w:rFonts w:cs="宋体" w:asciiTheme="minorEastAsia" w:hAnsiTheme="minorEastAsia"/>
          <w:kern w:val="0"/>
        </w:rPr>
        <w:t>TT</w:t>
      </w:r>
      <w:r>
        <w:rPr>
          <w:rFonts w:hint="eastAsia" w:cs="宋体" w:asciiTheme="minorEastAsia" w:hAnsiTheme="minorEastAsia"/>
          <w:kern w:val="0"/>
        </w:rPr>
        <w:t>，</w:t>
      </w:r>
      <w:r>
        <w:rPr>
          <w:rFonts w:cs="宋体" w:asciiTheme="minorEastAsia" w:hAnsiTheme="minorEastAsia"/>
          <w:kern w:val="0"/>
        </w:rPr>
        <w:t>OA</w:t>
      </w:r>
      <w:r>
        <w:rPr>
          <w:rFonts w:hint="eastAsia" w:cs="宋体" w:asciiTheme="minorEastAsia" w:hAnsiTheme="minorEastAsia"/>
          <w:kern w:val="0"/>
        </w:rPr>
        <w:t>，</w:t>
      </w:r>
      <w:r>
        <w:rPr>
          <w:rFonts w:cs="宋体" w:asciiTheme="minorEastAsia" w:hAnsiTheme="minorEastAsia"/>
          <w:kern w:val="0"/>
        </w:rPr>
        <w:t>LC</w:t>
      </w:r>
      <w:r>
        <w:rPr>
          <w:rFonts w:hint="eastAsia" w:cs="宋体" w:asciiTheme="minorEastAsia" w:hAnsiTheme="minorEastAsia"/>
          <w:kern w:val="0"/>
        </w:rPr>
        <w:t>等多样性？</w:t>
      </w:r>
      <w:r>
        <w:rPr>
          <w:rFonts w:hint="eastAsia" w:asciiTheme="minorEastAsia" w:hAnsiTheme="minorEastAsia"/>
        </w:rPr>
        <w:t>接单方式是自己接单还是贸易公司下单，客户来源是通过参加展会，网络销售平台还是其他渠道？</w:t>
      </w:r>
      <w:r>
        <w:rPr>
          <w:rFonts w:hint="eastAsia"/>
        </w:rPr>
        <w:t>是否有与其他供应链公司合作过？</w:t>
      </w:r>
    </w:p>
    <w:p>
      <w:pPr>
        <w:ind w:left="283" w:hanging="283" w:hangingChars="135"/>
      </w:pPr>
      <w:r>
        <w:rPr>
          <w:rFonts w:hint="eastAsia" w:ascii="宋体" w:hAnsi="宋体" w:eastAsia="宋体" w:cs="宋体"/>
          <w:kern w:val="0"/>
          <w:szCs w:val="21"/>
        </w:rPr>
        <w:t>4. 工厂规模以及生产情况，</w:t>
      </w:r>
      <w:r>
        <w:rPr>
          <w:rFonts w:hint="eastAsia"/>
        </w:rPr>
        <w:t>生产线实际运行情况，</w:t>
      </w:r>
      <w:bookmarkStart w:id="0" w:name="_GoBack"/>
      <w:bookmarkEnd w:id="0"/>
      <w:r>
        <w:rPr>
          <w:rFonts w:hint="eastAsia"/>
        </w:rPr>
        <w:t>是否正常生产, 材料库、成品库是否规范，物料是否跟实际生产产品匹配，产能与实际员工人数是否匹配，平均每个工人的实际产能，</w:t>
      </w:r>
      <w:r>
        <w:rPr>
          <w:rFonts w:hint="eastAsia" w:cs="宋体" w:asciiTheme="minorEastAsia" w:hAnsiTheme="minorEastAsia"/>
          <w:kern w:val="0"/>
        </w:rPr>
        <w:t>销售团队规模，是否有研发团队。</w:t>
      </w:r>
    </w:p>
    <w:p>
      <w:pPr>
        <w:ind w:left="567" w:hanging="567" w:hangingChars="270"/>
      </w:pPr>
      <w:r>
        <w:rPr>
          <w:rFonts w:hint="eastAsia"/>
        </w:rPr>
        <w:t>5.  财务部门组织架构是否完善，是否有专业的财务人员？</w:t>
      </w:r>
    </w:p>
    <w:p>
      <w:pPr>
        <w:ind w:left="283" w:hanging="283" w:hangingChars="135"/>
      </w:pPr>
      <w:r>
        <w:rPr>
          <w:rFonts w:hint="eastAsia"/>
        </w:rPr>
        <w:t xml:space="preserve">6. 工厂的供应商体系，核心材料供应商（如主板/屏/TP等）有哪些？采购方式是进口/内贸？ </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在客户初步导入时，可以根据以上的风险点来划分客户的等级,并设立完善的客户分级系统对不同分级的客户进行不行程度的业务权限分配。</w:t>
      </w:r>
    </w:p>
    <w:p>
      <w:pPr>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二、根据外综业务出口流程来分析：</w:t>
      </w:r>
    </w:p>
    <w:p>
      <w:pPr>
        <w:rPr>
          <w:rFonts w:asciiTheme="minorEastAsia" w:hAnsiTheme="minorEastAsia"/>
          <w:szCs w:val="21"/>
        </w:rPr>
      </w:pPr>
      <w:r>
        <w:rPr>
          <w:rFonts w:hint="eastAsia" w:asciiTheme="minorEastAsia" w:hAnsiTheme="minorEastAsia"/>
          <w:szCs w:val="21"/>
        </w:rPr>
        <w:t>1. 货物风险:</w:t>
      </w:r>
    </w:p>
    <w:p>
      <w:pPr>
        <w:rPr>
          <w:rFonts w:asciiTheme="minorEastAsia" w:hAnsiTheme="minorEastAsia"/>
          <w:szCs w:val="21"/>
        </w:rPr>
      </w:pPr>
      <w:r>
        <w:rPr>
          <w:rFonts w:hint="eastAsia" w:asciiTheme="minorEastAsia" w:hAnsiTheme="minorEastAsia"/>
          <w:szCs w:val="21"/>
        </w:rPr>
        <w:t>在实际业务操作中大部分工厂会自行选择报关公司或者运输公司，主要因为工厂自己找的报关公司和运输公司在价格以及配合度上会比</w:t>
      </w:r>
      <w:r>
        <w:rPr>
          <w:rFonts w:hint="eastAsia" w:asciiTheme="minorEastAsia" w:hAnsiTheme="minorEastAsia"/>
          <w:szCs w:val="21"/>
          <w:lang w:eastAsia="zh-CN"/>
        </w:rPr>
        <w:t>中魏</w:t>
      </w:r>
      <w:r>
        <w:rPr>
          <w:rFonts w:hint="eastAsia" w:asciiTheme="minorEastAsia" w:hAnsiTheme="minorEastAsia"/>
          <w:szCs w:val="21"/>
        </w:rPr>
        <w:t>合作的报关公司和运输公司更有优势，但是这样会面临如下问题点：</w:t>
      </w:r>
    </w:p>
    <w:p>
      <w:pPr>
        <w:rPr>
          <w:rFonts w:asciiTheme="minorEastAsia" w:hAnsiTheme="minorEastAsia"/>
          <w:b/>
          <w:szCs w:val="21"/>
        </w:rPr>
      </w:pPr>
      <w:r>
        <w:rPr>
          <w:rFonts w:hint="eastAsia" w:asciiTheme="minorEastAsia" w:hAnsiTheme="minorEastAsia"/>
          <w:szCs w:val="21"/>
        </w:rPr>
        <w:t>1.1 非合作报关行：</w:t>
      </w:r>
    </w:p>
    <w:p>
      <w:pPr>
        <w:ind w:left="708" w:leftChars="67" w:hanging="567" w:hangingChars="270"/>
        <w:rPr>
          <w:rFonts w:asciiTheme="minorEastAsia" w:hAnsiTheme="minorEastAsia"/>
          <w:szCs w:val="21"/>
        </w:rPr>
      </w:pPr>
      <w:r>
        <w:rPr>
          <w:rFonts w:hint="eastAsia" w:asciiTheme="minorEastAsia" w:hAnsiTheme="minorEastAsia"/>
          <w:szCs w:val="21"/>
        </w:rPr>
        <w:t>1.1.1. 单证传递不方便：报关后很难追回报关单正本；</w:t>
      </w:r>
    </w:p>
    <w:p>
      <w:pPr>
        <w:ind w:left="708" w:leftChars="67" w:hanging="567" w:hangingChars="270"/>
        <w:rPr>
          <w:rFonts w:asciiTheme="minorEastAsia" w:hAnsiTheme="minorEastAsia"/>
          <w:szCs w:val="21"/>
        </w:rPr>
      </w:pPr>
      <w:r>
        <w:rPr>
          <w:rFonts w:hint="eastAsia" w:asciiTheme="minorEastAsia" w:hAnsiTheme="minorEastAsia"/>
          <w:szCs w:val="21"/>
        </w:rPr>
        <w:t>1.1.2. 非合作报关行操作的规范性与我司合作报关行不一致；</w:t>
      </w:r>
    </w:p>
    <w:p>
      <w:pPr>
        <w:ind w:left="848" w:leftChars="67" w:hanging="707" w:hangingChars="337"/>
        <w:rPr>
          <w:rFonts w:asciiTheme="minorEastAsia" w:hAnsiTheme="minorEastAsia"/>
          <w:szCs w:val="21"/>
        </w:rPr>
      </w:pPr>
      <w:r>
        <w:rPr>
          <w:rFonts w:hint="eastAsia" w:asciiTheme="minorEastAsia" w:hAnsiTheme="minorEastAsia"/>
          <w:szCs w:val="21"/>
        </w:rPr>
        <w:t>1.1.3. 非合作报关行责任心不强，对</w:t>
      </w:r>
      <w:r>
        <w:rPr>
          <w:rFonts w:hint="eastAsia" w:asciiTheme="minorEastAsia" w:hAnsiTheme="minorEastAsia"/>
          <w:szCs w:val="21"/>
          <w:lang w:eastAsia="zh-CN"/>
        </w:rPr>
        <w:t>中魏</w:t>
      </w:r>
      <w:r>
        <w:rPr>
          <w:rFonts w:hint="eastAsia" w:asciiTheme="minorEastAsia" w:hAnsiTheme="minorEastAsia"/>
          <w:szCs w:val="21"/>
        </w:rPr>
        <w:t>提单据上的一些小错误他们可能无法第一时间发现，或者审核出来也不与我司确认，就按照我司提供的错误资料申报，给我们带来不必要的风险及损失。</w:t>
      </w:r>
    </w:p>
    <w:p>
      <w:pPr>
        <w:ind w:left="848" w:leftChars="67" w:hanging="707" w:hangingChars="337"/>
        <w:rPr>
          <w:rFonts w:asciiTheme="minorEastAsia" w:hAnsiTheme="minorEastAsia"/>
          <w:szCs w:val="21"/>
        </w:rPr>
      </w:pPr>
      <w:r>
        <w:rPr>
          <w:rFonts w:hint="eastAsia" w:asciiTheme="minorEastAsia" w:hAnsiTheme="minorEastAsia"/>
          <w:szCs w:val="21"/>
        </w:rPr>
        <w:t>1.1.4. 在遇到突发事件需要处理沟通时，非合作报关行不会先与我司沟通以及不配合按照我们的指令处理问题。他们只认付款方，都是听从工厂或者货代的指令，这样对公司就很不利。有时出了问题，工厂或者货代为了撇清自己责任，往往会将过错方算在抬头公司</w:t>
      </w:r>
    </w:p>
    <w:p>
      <w:pPr>
        <w:tabs>
          <w:tab w:val="left" w:pos="567"/>
        </w:tabs>
        <w:ind w:left="848" w:leftChars="67" w:hanging="707" w:hangingChars="337"/>
        <w:rPr>
          <w:rFonts w:asciiTheme="minorEastAsia" w:hAnsiTheme="minorEastAsia"/>
          <w:szCs w:val="21"/>
        </w:rPr>
      </w:pPr>
      <w:r>
        <w:rPr>
          <w:rFonts w:hint="eastAsia" w:asciiTheme="minorEastAsia" w:hAnsiTheme="minorEastAsia"/>
          <w:szCs w:val="21"/>
        </w:rPr>
        <w:t>1.1.5. 申报过程出了问题，隐瞒不报，不通知我司进行处理，等海关出具处理结果时才通知我司，使我司错过处理的最佳时机，给公司带来极大的潜在风险；</w:t>
      </w:r>
    </w:p>
    <w:p>
      <w:pPr>
        <w:ind w:left="848" w:leftChars="67" w:hanging="707" w:hangingChars="337"/>
        <w:rPr>
          <w:rFonts w:asciiTheme="minorEastAsia" w:hAnsiTheme="minorEastAsia"/>
          <w:szCs w:val="21"/>
        </w:rPr>
      </w:pPr>
      <w:r>
        <w:rPr>
          <w:rFonts w:hint="eastAsia" w:asciiTheme="minorEastAsia" w:hAnsiTheme="minorEastAsia"/>
          <w:szCs w:val="21"/>
        </w:rPr>
        <w:t>1.1.6. 现在海关推广无纸化通关，对单证审核极为宽松，也采用先放行后查验的模式，</w:t>
      </w:r>
      <w:r>
        <w:rPr>
          <w:rFonts w:hint="eastAsia" w:asciiTheme="minorEastAsia" w:hAnsiTheme="minorEastAsia"/>
          <w:szCs w:val="21"/>
          <w:lang w:eastAsia="zh-CN"/>
        </w:rPr>
        <w:t>中魏</w:t>
      </w:r>
      <w:r>
        <w:rPr>
          <w:rFonts w:hint="eastAsia" w:asciiTheme="minorEastAsia" w:hAnsiTheme="minorEastAsia"/>
          <w:szCs w:val="21"/>
        </w:rPr>
        <w:t>是海关AEO高级认证企业，可以在不需要上传合同、发票、箱单电子文件情况下提前报关；可能会出现下面两种情况：</w:t>
      </w:r>
    </w:p>
    <w:p>
      <w:pPr>
        <w:ind w:left="991" w:leftChars="1" w:hanging="989" w:hangingChars="471"/>
        <w:rPr>
          <w:rFonts w:asciiTheme="minorEastAsia" w:hAnsiTheme="minorEastAsia"/>
          <w:szCs w:val="21"/>
        </w:rPr>
      </w:pPr>
      <w:r>
        <w:rPr>
          <w:rFonts w:hint="eastAsia" w:asciiTheme="minorEastAsia" w:hAnsiTheme="minorEastAsia"/>
          <w:szCs w:val="21"/>
        </w:rPr>
        <w:t xml:space="preserve"> 1.1.6.1. 我司已经安排寄出报关资料，但是工厂还未装货，工厂为了赶交仓/报关，会通知报关行提前报关，如果非合作报关行接收工厂指令安排提前报关，工厂装货后数量/重量不匹配，工厂认为海关系统删单/改单会耽误船期，就没通知我司以及报关行修改资料，一旦海关查验，会对我司造成极大损失。</w:t>
      </w:r>
    </w:p>
    <w:p>
      <w:pPr>
        <w:ind w:left="991" w:leftChars="1" w:hanging="989" w:hangingChars="471"/>
        <w:rPr>
          <w:rFonts w:asciiTheme="minorEastAsia" w:hAnsiTheme="minorEastAsia"/>
          <w:szCs w:val="21"/>
        </w:rPr>
      </w:pPr>
      <w:r>
        <w:rPr>
          <w:rFonts w:hint="eastAsia" w:asciiTheme="minorEastAsia" w:hAnsiTheme="minorEastAsia"/>
          <w:szCs w:val="21"/>
        </w:rPr>
        <w:t xml:space="preserve"> 1.1.6.2. 工厂在未通知</w:t>
      </w:r>
      <w:r>
        <w:rPr>
          <w:rFonts w:hint="eastAsia" w:asciiTheme="minorEastAsia" w:hAnsiTheme="minorEastAsia"/>
          <w:szCs w:val="21"/>
          <w:lang w:eastAsia="zh-CN"/>
        </w:rPr>
        <w:t>中魏</w:t>
      </w:r>
      <w:r>
        <w:rPr>
          <w:rFonts w:hint="eastAsia" w:asciiTheme="minorEastAsia" w:hAnsiTheme="minorEastAsia"/>
          <w:szCs w:val="21"/>
        </w:rPr>
        <w:t>的情况下，直接装货并通知非合作报关行进行报关，非合作报关行会根据工厂指令进行报关，等到报关放行后再通知</w:t>
      </w:r>
      <w:r>
        <w:rPr>
          <w:rFonts w:hint="eastAsia" w:asciiTheme="minorEastAsia" w:hAnsiTheme="minorEastAsia"/>
          <w:szCs w:val="21"/>
          <w:lang w:eastAsia="zh-CN"/>
        </w:rPr>
        <w:t>中魏</w:t>
      </w:r>
      <w:r>
        <w:rPr>
          <w:rFonts w:hint="eastAsia" w:asciiTheme="minorEastAsia" w:hAnsiTheme="minorEastAsia"/>
          <w:szCs w:val="21"/>
        </w:rPr>
        <w:t>出货需求，一旦海关查验，涉及知识产权，会对我造成极大损失。</w:t>
      </w:r>
    </w:p>
    <w:p>
      <w:pPr>
        <w:rPr>
          <w:rFonts w:asciiTheme="minorEastAsia" w:hAnsiTheme="minorEastAsia"/>
          <w:szCs w:val="21"/>
        </w:rPr>
      </w:pPr>
      <w:r>
        <w:rPr>
          <w:rFonts w:hint="eastAsia" w:asciiTheme="minorEastAsia" w:hAnsiTheme="minorEastAsia"/>
          <w:szCs w:val="21"/>
        </w:rPr>
        <w:t>1.2 非合作运输行可能面临问题点：</w:t>
      </w:r>
    </w:p>
    <w:p>
      <w:pPr>
        <w:rPr>
          <w:rFonts w:asciiTheme="minorEastAsia" w:hAnsiTheme="minorEastAsia"/>
          <w:szCs w:val="21"/>
        </w:rPr>
      </w:pPr>
      <w:r>
        <w:rPr>
          <w:rFonts w:hint="eastAsia" w:asciiTheme="minorEastAsia" w:hAnsiTheme="minorEastAsia"/>
          <w:szCs w:val="21"/>
        </w:rPr>
        <w:t xml:space="preserve">    1.2.1. 对最终实际装货数量不会进行监控与反馈，可能会导致报关异常</w:t>
      </w:r>
    </w:p>
    <w:p>
      <w:pPr>
        <w:ind w:left="1133" w:leftChars="203" w:hanging="707" w:hangingChars="337"/>
        <w:rPr>
          <w:rFonts w:asciiTheme="minorEastAsia" w:hAnsiTheme="minorEastAsia"/>
          <w:szCs w:val="21"/>
        </w:rPr>
      </w:pPr>
      <w:r>
        <w:rPr>
          <w:rFonts w:hint="eastAsia" w:asciiTheme="minorEastAsia" w:hAnsiTheme="minorEastAsia"/>
          <w:szCs w:val="21"/>
        </w:rPr>
        <w:t>1.2.2. 装运后不过磅或者过磅重量不准确，有可能导致申报重量与码头过磅重量差距过大而报关异常。</w:t>
      </w:r>
    </w:p>
    <w:p>
      <w:pPr>
        <w:ind w:left="567" w:hanging="567" w:hangingChars="270"/>
        <w:rPr>
          <w:rFonts w:asciiTheme="minorEastAsia" w:hAnsiTheme="minorEastAsia"/>
          <w:szCs w:val="21"/>
        </w:rPr>
      </w:pPr>
      <w:r>
        <w:rPr>
          <w:rFonts w:hint="eastAsia" w:asciiTheme="minorEastAsia" w:hAnsiTheme="minorEastAsia"/>
          <w:szCs w:val="21"/>
        </w:rPr>
        <w:t xml:space="preserve">1.3. 货物风险控制方法：抽查验货，检查装运货物是否与提供图片的产品一致？产品，包装，线材是否涉及知识产权? 核查出货数量是否与已经提供资料一致，是否存在短装或者溢装情况？ </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 操作风险:</w:t>
      </w:r>
    </w:p>
    <w:p>
      <w:pPr>
        <w:rPr>
          <w:rFonts w:asciiTheme="minorEastAsia" w:hAnsiTheme="minorEastAsia"/>
          <w:szCs w:val="21"/>
        </w:rPr>
      </w:pPr>
      <w:r>
        <w:rPr>
          <w:rFonts w:hint="eastAsia" w:asciiTheme="minorEastAsia" w:hAnsiTheme="minorEastAsia"/>
          <w:szCs w:val="21"/>
        </w:rPr>
        <w:t xml:space="preserve">商务在日常工作中也会遇到一些操作上的风险例如在审单环节: </w:t>
      </w:r>
    </w:p>
    <w:p>
      <w:pPr>
        <w:rPr>
          <w:rFonts w:asciiTheme="minorEastAsia" w:hAnsiTheme="minorEastAsia"/>
          <w:szCs w:val="21"/>
        </w:rPr>
      </w:pPr>
      <w:r>
        <w:rPr>
          <w:rFonts w:hint="eastAsia" w:asciiTheme="minorEastAsia" w:hAnsiTheme="minorEastAsia"/>
          <w:szCs w:val="21"/>
        </w:rPr>
        <w:t xml:space="preserve">2.1. 出货产品归类是否正确,是否将退税率低的产品归类为退税率高的产品来申报; </w:t>
      </w:r>
    </w:p>
    <w:p>
      <w:pPr>
        <w:ind w:left="567" w:hanging="567" w:hangingChars="270"/>
        <w:rPr>
          <w:rFonts w:asciiTheme="minorEastAsia" w:hAnsiTheme="minorEastAsia"/>
          <w:szCs w:val="21"/>
        </w:rPr>
      </w:pPr>
      <w:r>
        <w:rPr>
          <w:rFonts w:hint="eastAsia" w:asciiTheme="minorEastAsia" w:hAnsiTheme="minorEastAsia"/>
          <w:szCs w:val="21"/>
        </w:rPr>
        <w:t>2.2. 申报价格真实性， 参考同行业产品的价格标准, 核实价格是否存在高报,如果高报太多, 需要跟工厂核实原因， 如果工厂对申报价格无法提供核实文件, 那么骗税的的风险会增加。</w:t>
      </w:r>
    </w:p>
    <w:p>
      <w:pPr>
        <w:ind w:left="567" w:hanging="567" w:hangingChars="270"/>
        <w:rPr>
          <w:rFonts w:asciiTheme="minorEastAsia" w:hAnsiTheme="minorEastAsia"/>
          <w:szCs w:val="21"/>
        </w:rPr>
      </w:pPr>
      <w:r>
        <w:rPr>
          <w:rFonts w:hint="eastAsia" w:asciiTheme="minorEastAsia" w:hAnsiTheme="minorEastAsia"/>
          <w:szCs w:val="21"/>
        </w:rPr>
        <w:t>2.3. 是否涉及知识产权：审报的品牌是否为驰名商标，是否涉及知名蓝牙，HDMI，SD，RU等已经在海关系统备案的商标。</w:t>
      </w:r>
    </w:p>
    <w:p>
      <w:pPr>
        <w:ind w:left="424" w:hanging="424" w:hangingChars="202"/>
        <w:rPr>
          <w:rFonts w:asciiTheme="minorEastAsia" w:hAnsiTheme="minorEastAsia"/>
          <w:szCs w:val="21"/>
        </w:rPr>
      </w:pPr>
      <w:r>
        <w:rPr>
          <w:rFonts w:hint="eastAsia" w:asciiTheme="minorEastAsia" w:hAnsiTheme="minorEastAsia"/>
          <w:szCs w:val="21"/>
        </w:rPr>
        <w:t>2.4. 申报箱数或者重量是否跟最终装货数据有偏差</w:t>
      </w:r>
    </w:p>
    <w:p>
      <w:pPr>
        <w:ind w:left="424" w:hanging="424" w:hangingChars="202"/>
        <w:rPr>
          <w:rFonts w:asciiTheme="minorEastAsia" w:hAnsiTheme="minorEastAsia"/>
          <w:szCs w:val="21"/>
        </w:rPr>
      </w:pPr>
      <w:r>
        <w:rPr>
          <w:rFonts w:hint="eastAsia" w:asciiTheme="minorEastAsia" w:hAnsiTheme="minorEastAsia"/>
          <w:szCs w:val="21"/>
        </w:rPr>
        <w:t>2.5. 操作风险控制办法：商务严格审核出货资料，并对经常出货的产品要熟悉产品价格。</w:t>
      </w:r>
    </w:p>
    <w:p>
      <w:pPr>
        <w:ind w:left="424" w:hanging="424" w:hangingChars="202"/>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3. 资金风险：</w:t>
      </w:r>
    </w:p>
    <w:p>
      <w:pPr>
        <w:rPr>
          <w:rFonts w:asciiTheme="minorEastAsia" w:hAnsiTheme="minorEastAsia"/>
          <w:szCs w:val="21"/>
        </w:rPr>
      </w:pPr>
      <w:r>
        <w:rPr>
          <w:rFonts w:hint="eastAsia" w:asciiTheme="minorEastAsia" w:hAnsiTheme="minorEastAsia"/>
          <w:szCs w:val="21"/>
        </w:rPr>
        <w:t>3.1. 外商来款不一致；</w:t>
      </w:r>
    </w:p>
    <w:p>
      <w:pPr>
        <w:ind w:left="424" w:hanging="424" w:hangingChars="202"/>
        <w:rPr>
          <w:rFonts w:asciiTheme="minorEastAsia" w:hAnsiTheme="minorEastAsia"/>
          <w:szCs w:val="21"/>
        </w:rPr>
      </w:pPr>
      <w:r>
        <w:rPr>
          <w:rFonts w:hint="eastAsia" w:asciiTheme="minorEastAsia" w:hAnsiTheme="minorEastAsia"/>
          <w:szCs w:val="21"/>
        </w:rPr>
        <w:t>3.2. 资金风险控制方法：需核实来款外商来是否与合同签订外商是否一致，如不一致，先核查款项来源，如果是境外客户直接打款至境内</w:t>
      </w:r>
      <w:r>
        <w:rPr>
          <w:rFonts w:hint="eastAsia" w:asciiTheme="minorEastAsia" w:hAnsiTheme="minorEastAsia"/>
          <w:szCs w:val="21"/>
          <w:lang w:eastAsia="zh-CN"/>
        </w:rPr>
        <w:t>中魏</w:t>
      </w:r>
      <w:r>
        <w:rPr>
          <w:rFonts w:hint="eastAsia" w:asciiTheme="minorEastAsia" w:hAnsiTheme="minorEastAsia"/>
          <w:szCs w:val="21"/>
        </w:rPr>
        <w:t>账户，需要提供水单方可认领；如果是其他香港客户直接来款，需核实来款人信息，是否经过地下钱庄付出，是否涉及洗黑钱，需要提交情况说明由领导审批后方可认领。</w:t>
      </w:r>
    </w:p>
    <w:p>
      <w:pPr>
        <w:rPr>
          <w:rFonts w:asciiTheme="minorEastAsia" w:hAnsiTheme="minorEastAsia"/>
          <w:szCs w:val="21"/>
        </w:rPr>
      </w:pPr>
      <w:r>
        <w:rPr>
          <w:rFonts w:hint="eastAsia" w:asciiTheme="minorEastAsia" w:hAnsiTheme="minorEastAsia"/>
          <w:szCs w:val="21"/>
        </w:rPr>
        <w:t>4. 票据风险：</w:t>
      </w:r>
    </w:p>
    <w:p>
      <w:pPr>
        <w:rPr>
          <w:rFonts w:asciiTheme="minorEastAsia" w:hAnsiTheme="minorEastAsia"/>
          <w:szCs w:val="21"/>
        </w:rPr>
      </w:pPr>
      <w:r>
        <w:rPr>
          <w:rFonts w:hint="eastAsia" w:asciiTheme="minorEastAsia" w:hAnsiTheme="minorEastAsia"/>
          <w:szCs w:val="21"/>
        </w:rPr>
        <w:t>4.1. 增值税发票数据是否准确</w:t>
      </w:r>
    </w:p>
    <w:p>
      <w:pPr>
        <w:rPr>
          <w:rFonts w:asciiTheme="minorEastAsia" w:hAnsiTheme="minorEastAsia"/>
          <w:szCs w:val="21"/>
        </w:rPr>
      </w:pPr>
      <w:r>
        <w:rPr>
          <w:rFonts w:hint="eastAsia" w:asciiTheme="minorEastAsia" w:hAnsiTheme="minorEastAsia"/>
          <w:szCs w:val="21"/>
        </w:rPr>
        <w:t>4.2. 增值税发票真实性</w:t>
      </w:r>
    </w:p>
    <w:p>
      <w:pPr>
        <w:ind w:left="424" w:hanging="424" w:hangingChars="202"/>
        <w:rPr>
          <w:rFonts w:asciiTheme="minorEastAsia" w:hAnsiTheme="minorEastAsia"/>
          <w:szCs w:val="21"/>
        </w:rPr>
      </w:pPr>
      <w:r>
        <w:rPr>
          <w:rFonts w:hint="eastAsia" w:asciiTheme="minorEastAsia" w:hAnsiTheme="minorEastAsia"/>
          <w:szCs w:val="21"/>
        </w:rPr>
        <w:t>4.3．票据风险控制办法：商务收票后严格核实发票信息（数量、品名、型号、单位、金额），收票后第一时间提交认证；</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5. 函调风险：</w:t>
      </w:r>
    </w:p>
    <w:p>
      <w:pPr>
        <w:rPr>
          <w:rFonts w:asciiTheme="minorEastAsia" w:hAnsiTheme="minorEastAsia"/>
          <w:szCs w:val="21"/>
        </w:rPr>
      </w:pPr>
      <w:r>
        <w:rPr>
          <w:rFonts w:hint="eastAsia" w:asciiTheme="minorEastAsia" w:hAnsiTheme="minorEastAsia"/>
          <w:szCs w:val="21"/>
        </w:rPr>
        <w:t>5.1. 回函的时效性；工厂是否能配合及时完成函调</w:t>
      </w:r>
    </w:p>
    <w:p>
      <w:pPr>
        <w:rPr>
          <w:rFonts w:asciiTheme="minorEastAsia" w:hAnsiTheme="minorEastAsia"/>
          <w:szCs w:val="21"/>
        </w:rPr>
      </w:pPr>
      <w:r>
        <w:rPr>
          <w:rFonts w:hint="eastAsia" w:asciiTheme="minorEastAsia" w:hAnsiTheme="minorEastAsia"/>
          <w:szCs w:val="21"/>
        </w:rPr>
        <w:t>5.2. 回函的专业性；工厂是否有专业的财务人员处理回函，出货资料是否有提前做好归档</w:t>
      </w:r>
    </w:p>
    <w:p>
      <w:pPr>
        <w:ind w:left="424" w:hanging="424" w:hangingChars="202"/>
        <w:rPr>
          <w:rFonts w:asciiTheme="minorEastAsia" w:hAnsiTheme="minorEastAsia"/>
          <w:szCs w:val="21"/>
        </w:rPr>
      </w:pPr>
      <w:r>
        <w:rPr>
          <w:rFonts w:hint="eastAsia" w:asciiTheme="minorEastAsia" w:hAnsiTheme="minorEastAsia"/>
          <w:szCs w:val="21"/>
        </w:rPr>
        <w:t>5.3.税局向上游发函后上游供应商的配合度；工厂对上游供应商导入是否有经过严格审核，是否对上游供应商有控制办法（例如暂扣供应商部分货款，回函正常后再支付）？</w:t>
      </w:r>
    </w:p>
    <w:p>
      <w:pPr>
        <w:rPr>
          <w:rFonts w:asciiTheme="minorEastAsia" w:hAnsiTheme="minorEastAsia"/>
          <w:szCs w:val="21"/>
        </w:rPr>
      </w:pPr>
      <w:r>
        <w:rPr>
          <w:rFonts w:hint="eastAsia" w:asciiTheme="minorEastAsia" w:hAnsiTheme="minorEastAsia"/>
          <w:szCs w:val="21"/>
        </w:rPr>
        <w:t>5.4. 如果函调异常，工厂是否能积极配合处理</w:t>
      </w:r>
    </w:p>
    <w:p>
      <w:pPr>
        <w:ind w:left="424" w:hanging="424" w:hangingChars="202"/>
        <w:rPr>
          <w:rFonts w:asciiTheme="minorEastAsia" w:hAnsiTheme="minorEastAsia"/>
          <w:szCs w:val="21"/>
        </w:rPr>
      </w:pPr>
      <w:r>
        <w:rPr>
          <w:rFonts w:hint="eastAsia" w:asciiTheme="minorEastAsia" w:hAnsiTheme="minorEastAsia"/>
          <w:szCs w:val="21"/>
        </w:rPr>
        <w:t>5.5. 函调风险控制方法：合作前业务员要跟工厂沟通，让工厂对出货资料进行定时归档；发函后第一时间通知工厂查收函件并尽快回函，必要时对工厂的回函进行指导，结合ERP中退税进度查询、函件信息工作台填报函调进度, 定时跟进工厂回函情况；对未按期回函以及回函异常的工厂暂停退税款垫付。</w:t>
      </w:r>
    </w:p>
    <w:p>
      <w:pPr>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三、根据外综业务进口流程来分析：</w:t>
      </w:r>
    </w:p>
    <w:p>
      <w:pPr>
        <w:rPr>
          <w:rFonts w:asciiTheme="minorEastAsia" w:hAnsiTheme="minorEastAsia"/>
          <w:szCs w:val="21"/>
        </w:rPr>
      </w:pPr>
      <w:r>
        <w:rPr>
          <w:rFonts w:hint="eastAsia" w:asciiTheme="minorEastAsia" w:hAnsiTheme="minorEastAsia"/>
          <w:szCs w:val="21"/>
        </w:rPr>
        <w:t>1. 货物风险：</w:t>
      </w:r>
    </w:p>
    <w:p>
      <w:pPr>
        <w:rPr>
          <w:rFonts w:asciiTheme="minorEastAsia" w:hAnsiTheme="minorEastAsia"/>
          <w:szCs w:val="21"/>
        </w:rPr>
      </w:pPr>
      <w:r>
        <w:rPr>
          <w:rFonts w:hint="eastAsia" w:asciiTheme="minorEastAsia" w:hAnsiTheme="minorEastAsia"/>
          <w:szCs w:val="21"/>
        </w:rPr>
        <w:t>1.1. 产品数量重量是否与工厂提供资料一致</w:t>
      </w:r>
    </w:p>
    <w:p>
      <w:pPr>
        <w:rPr>
          <w:rFonts w:asciiTheme="minorEastAsia" w:hAnsiTheme="minorEastAsia"/>
          <w:szCs w:val="21"/>
        </w:rPr>
      </w:pPr>
      <w:r>
        <w:rPr>
          <w:rFonts w:hint="eastAsia" w:asciiTheme="minorEastAsia" w:hAnsiTheme="minorEastAsia"/>
          <w:szCs w:val="21"/>
        </w:rPr>
        <w:t>1.2. 产品品牌型号，申报要素是否与工厂提供资料一致</w:t>
      </w:r>
    </w:p>
    <w:p>
      <w:pPr>
        <w:ind w:left="567" w:hanging="567" w:hangingChars="270"/>
        <w:rPr>
          <w:rFonts w:asciiTheme="minorEastAsia" w:hAnsiTheme="minorEastAsia"/>
          <w:szCs w:val="21"/>
        </w:rPr>
      </w:pPr>
      <w:r>
        <w:rPr>
          <w:rFonts w:hint="eastAsia" w:asciiTheme="minorEastAsia" w:hAnsiTheme="minorEastAsia"/>
          <w:szCs w:val="21"/>
        </w:rPr>
        <w:t>1.3. 货物风险控制方法：货物到香港仓库后，安排香港仓库人员进行验货点数，并核对品牌型号，必要时安排拍照发送给商务复核。</w:t>
      </w:r>
    </w:p>
    <w:p>
      <w:pPr>
        <w:ind w:left="567" w:hanging="567" w:hangingChars="270"/>
        <w:rPr>
          <w:rFonts w:asciiTheme="minorEastAsia" w:hAnsiTheme="minorEastAsia"/>
          <w:szCs w:val="21"/>
        </w:rPr>
      </w:pPr>
      <w:r>
        <w:rPr>
          <w:rFonts w:hint="eastAsia" w:asciiTheme="minorEastAsia" w:hAnsiTheme="minorEastAsia"/>
          <w:szCs w:val="21"/>
        </w:rPr>
        <w:t xml:space="preserve">2.2. 文件风险：是否有工厂与供应商签订的采购合同，以及原厂发票； 采购合同原厂发票必须加盖原厂供应商的有效印章， 另外发票内容要求需要ship to </w:t>
      </w:r>
      <w:r>
        <w:rPr>
          <w:rFonts w:hint="eastAsia" w:asciiTheme="minorEastAsia" w:hAnsiTheme="minorEastAsia"/>
          <w:szCs w:val="21"/>
          <w:lang w:eastAsia="zh-CN"/>
        </w:rPr>
        <w:t>中魏</w:t>
      </w:r>
      <w:r>
        <w:rPr>
          <w:rFonts w:hint="eastAsia" w:asciiTheme="minorEastAsia" w:hAnsiTheme="minorEastAsia"/>
          <w:szCs w:val="21"/>
        </w:rPr>
        <w:t>或者港丰并且bill to 工厂。</w:t>
      </w:r>
    </w:p>
    <w:p>
      <w:pPr>
        <w:ind w:left="567" w:hanging="567" w:hangingChars="270"/>
        <w:rPr>
          <w:rFonts w:asciiTheme="minorEastAsia" w:hAnsiTheme="minorEastAsia"/>
          <w:szCs w:val="21"/>
        </w:rPr>
      </w:pPr>
      <w:r>
        <w:rPr>
          <w:rFonts w:hint="eastAsia" w:asciiTheme="minorEastAsia" w:hAnsiTheme="minorEastAsia"/>
          <w:szCs w:val="21"/>
        </w:rPr>
        <w:t>2.3. 关联交易风险：核查工厂与供应商是否存在关联交易？例如：买卖双方公司名称近似度， 互为高管；互为股东；控制对方；同一上峰；同一下属同一家族。</w:t>
      </w:r>
    </w:p>
    <w:p>
      <w:pPr>
        <w:ind w:left="424" w:hanging="424" w:hangingChars="202"/>
        <w:rPr>
          <w:rFonts w:asciiTheme="minorEastAsia" w:hAnsiTheme="minorEastAsia"/>
          <w:szCs w:val="21"/>
        </w:rPr>
      </w:pPr>
      <w:r>
        <w:rPr>
          <w:rFonts w:hint="eastAsia" w:asciiTheme="minorEastAsia" w:hAnsiTheme="minorEastAsia"/>
          <w:szCs w:val="21"/>
        </w:rPr>
        <w:t>3. 价格风险：价格是否真实，是否存在价格低报？</w:t>
      </w:r>
    </w:p>
    <w:p>
      <w:pPr>
        <w:ind w:left="424" w:hanging="424" w:hangingChars="202"/>
        <w:rPr>
          <w:rFonts w:asciiTheme="minorEastAsia" w:hAnsiTheme="minorEastAsia"/>
          <w:szCs w:val="21"/>
        </w:rPr>
      </w:pPr>
      <w:r>
        <w:rPr>
          <w:rFonts w:hint="eastAsia" w:asciiTheme="minorEastAsia" w:hAnsiTheme="minorEastAsia"/>
          <w:szCs w:val="21"/>
        </w:rPr>
        <w:t>4. 海关三年内回查风险：所有进口资料按时进行归档，以便海关回查时可以提供。</w:t>
      </w:r>
    </w:p>
    <w:p>
      <w:pPr>
        <w:ind w:left="424" w:hanging="424" w:hangingChars="202"/>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四、信用证拒付风险：</w:t>
      </w:r>
    </w:p>
    <w:p>
      <w:pPr>
        <w:rPr>
          <w:rFonts w:asciiTheme="minorEastAsia" w:hAnsiTheme="minorEastAsia"/>
          <w:szCs w:val="21"/>
        </w:rPr>
      </w:pPr>
      <w:r>
        <w:rPr>
          <w:rFonts w:hint="eastAsia" w:asciiTheme="minorEastAsia" w:hAnsiTheme="minorEastAsia"/>
          <w:szCs w:val="21"/>
        </w:rPr>
        <w:t>1、严格审核信用证条款内容，避开软条款；</w:t>
      </w:r>
      <w:r>
        <w:rPr>
          <w:rFonts w:hint="eastAsia" w:asciiTheme="minorEastAsia" w:hAnsiTheme="minorEastAsia"/>
          <w:szCs w:val="21"/>
        </w:rPr>
        <w:tab/>
      </w:r>
    </w:p>
    <w:p>
      <w:pPr>
        <w:rPr>
          <w:rFonts w:asciiTheme="minorEastAsia" w:hAnsiTheme="minorEastAsia"/>
          <w:szCs w:val="21"/>
        </w:rPr>
      </w:pPr>
      <w:r>
        <w:rPr>
          <w:rFonts w:hint="eastAsia" w:asciiTheme="minorEastAsia" w:hAnsiTheme="minorEastAsia"/>
          <w:szCs w:val="21"/>
        </w:rPr>
        <w:t>2、严格审核交单单据，减少不符点。</w:t>
      </w:r>
    </w:p>
    <w:p>
      <w:pPr>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五、中信保索赔风险：</w:t>
      </w:r>
    </w:p>
    <w:p>
      <w:pPr>
        <w:rPr>
          <w:rFonts w:asciiTheme="minorEastAsia" w:hAnsiTheme="minorEastAsia"/>
          <w:szCs w:val="21"/>
        </w:rPr>
      </w:pPr>
      <w:r>
        <w:rPr>
          <w:rFonts w:hint="eastAsia" w:asciiTheme="minorEastAsia" w:hAnsiTheme="minorEastAsia"/>
          <w:szCs w:val="21"/>
        </w:rPr>
        <w:t>投保前如果准备工作做得不充足，会很大程度影响到成功索赔的比例，所以需要提前准备好索赔需要的资料，定时邮件催促外商还款时间。</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38A"/>
    <w:rsid w:val="00000514"/>
    <w:rsid w:val="00000681"/>
    <w:rsid w:val="00000D97"/>
    <w:rsid w:val="00000E88"/>
    <w:rsid w:val="0000109E"/>
    <w:rsid w:val="00001224"/>
    <w:rsid w:val="00001742"/>
    <w:rsid w:val="00002CE9"/>
    <w:rsid w:val="000030D7"/>
    <w:rsid w:val="000039D7"/>
    <w:rsid w:val="000048EC"/>
    <w:rsid w:val="0000563B"/>
    <w:rsid w:val="00006BD3"/>
    <w:rsid w:val="00007B5B"/>
    <w:rsid w:val="000127AC"/>
    <w:rsid w:val="00012B14"/>
    <w:rsid w:val="00012E66"/>
    <w:rsid w:val="00012F02"/>
    <w:rsid w:val="00013A4A"/>
    <w:rsid w:val="00013CF0"/>
    <w:rsid w:val="0001407F"/>
    <w:rsid w:val="0001471E"/>
    <w:rsid w:val="00015B2C"/>
    <w:rsid w:val="00016118"/>
    <w:rsid w:val="00016BA1"/>
    <w:rsid w:val="000171F5"/>
    <w:rsid w:val="0001756C"/>
    <w:rsid w:val="000176D3"/>
    <w:rsid w:val="00022091"/>
    <w:rsid w:val="00022293"/>
    <w:rsid w:val="00022994"/>
    <w:rsid w:val="00022C06"/>
    <w:rsid w:val="00022D9B"/>
    <w:rsid w:val="0002336F"/>
    <w:rsid w:val="000233AB"/>
    <w:rsid w:val="00024025"/>
    <w:rsid w:val="00024572"/>
    <w:rsid w:val="00025B03"/>
    <w:rsid w:val="00025D15"/>
    <w:rsid w:val="0002618D"/>
    <w:rsid w:val="00026591"/>
    <w:rsid w:val="000273ED"/>
    <w:rsid w:val="00027938"/>
    <w:rsid w:val="00031EB5"/>
    <w:rsid w:val="00031F82"/>
    <w:rsid w:val="00034103"/>
    <w:rsid w:val="0003416B"/>
    <w:rsid w:val="00035895"/>
    <w:rsid w:val="00035B8E"/>
    <w:rsid w:val="00036E32"/>
    <w:rsid w:val="0003749B"/>
    <w:rsid w:val="00040B65"/>
    <w:rsid w:val="00040F36"/>
    <w:rsid w:val="00041659"/>
    <w:rsid w:val="0004235A"/>
    <w:rsid w:val="00043A5F"/>
    <w:rsid w:val="00044029"/>
    <w:rsid w:val="00044E1F"/>
    <w:rsid w:val="000506C9"/>
    <w:rsid w:val="0005119F"/>
    <w:rsid w:val="00052290"/>
    <w:rsid w:val="0005236D"/>
    <w:rsid w:val="0005246E"/>
    <w:rsid w:val="00053852"/>
    <w:rsid w:val="00053B8E"/>
    <w:rsid w:val="00053FF3"/>
    <w:rsid w:val="000540F6"/>
    <w:rsid w:val="0005418B"/>
    <w:rsid w:val="00055E8E"/>
    <w:rsid w:val="000565B4"/>
    <w:rsid w:val="00056623"/>
    <w:rsid w:val="00057367"/>
    <w:rsid w:val="000603D2"/>
    <w:rsid w:val="000604E7"/>
    <w:rsid w:val="000608E2"/>
    <w:rsid w:val="0006126D"/>
    <w:rsid w:val="000631D7"/>
    <w:rsid w:val="00063CF7"/>
    <w:rsid w:val="000644FB"/>
    <w:rsid w:val="00064D79"/>
    <w:rsid w:val="00065F02"/>
    <w:rsid w:val="000664FD"/>
    <w:rsid w:val="00067EBB"/>
    <w:rsid w:val="00071662"/>
    <w:rsid w:val="000718F6"/>
    <w:rsid w:val="00071A5F"/>
    <w:rsid w:val="00072274"/>
    <w:rsid w:val="0007233A"/>
    <w:rsid w:val="00072E1D"/>
    <w:rsid w:val="000746FB"/>
    <w:rsid w:val="00075F42"/>
    <w:rsid w:val="00076304"/>
    <w:rsid w:val="00077215"/>
    <w:rsid w:val="000809DF"/>
    <w:rsid w:val="00080B76"/>
    <w:rsid w:val="00080C39"/>
    <w:rsid w:val="00080C83"/>
    <w:rsid w:val="00081835"/>
    <w:rsid w:val="0008210D"/>
    <w:rsid w:val="00082EF6"/>
    <w:rsid w:val="00083263"/>
    <w:rsid w:val="00084259"/>
    <w:rsid w:val="000847AF"/>
    <w:rsid w:val="0008486C"/>
    <w:rsid w:val="0008494D"/>
    <w:rsid w:val="0008541D"/>
    <w:rsid w:val="00085D5D"/>
    <w:rsid w:val="000864D4"/>
    <w:rsid w:val="000876B3"/>
    <w:rsid w:val="00091BD3"/>
    <w:rsid w:val="00091CA9"/>
    <w:rsid w:val="0009409A"/>
    <w:rsid w:val="00094660"/>
    <w:rsid w:val="000959C7"/>
    <w:rsid w:val="00096280"/>
    <w:rsid w:val="000A047F"/>
    <w:rsid w:val="000A0E02"/>
    <w:rsid w:val="000A18F4"/>
    <w:rsid w:val="000A260C"/>
    <w:rsid w:val="000A2B65"/>
    <w:rsid w:val="000A5387"/>
    <w:rsid w:val="000A5F54"/>
    <w:rsid w:val="000A686A"/>
    <w:rsid w:val="000A7B18"/>
    <w:rsid w:val="000B07E8"/>
    <w:rsid w:val="000B1DC2"/>
    <w:rsid w:val="000B2608"/>
    <w:rsid w:val="000B340B"/>
    <w:rsid w:val="000B3735"/>
    <w:rsid w:val="000B396F"/>
    <w:rsid w:val="000B41C8"/>
    <w:rsid w:val="000B4C61"/>
    <w:rsid w:val="000B558C"/>
    <w:rsid w:val="000B5D89"/>
    <w:rsid w:val="000B638A"/>
    <w:rsid w:val="000B6E14"/>
    <w:rsid w:val="000B6EF5"/>
    <w:rsid w:val="000C0107"/>
    <w:rsid w:val="000C0AD8"/>
    <w:rsid w:val="000C0BCE"/>
    <w:rsid w:val="000C1CBC"/>
    <w:rsid w:val="000C2C8C"/>
    <w:rsid w:val="000C352F"/>
    <w:rsid w:val="000C437B"/>
    <w:rsid w:val="000C44A1"/>
    <w:rsid w:val="000C4B37"/>
    <w:rsid w:val="000C4CA8"/>
    <w:rsid w:val="000C7B7F"/>
    <w:rsid w:val="000D0D1B"/>
    <w:rsid w:val="000D17AE"/>
    <w:rsid w:val="000D218E"/>
    <w:rsid w:val="000D27D4"/>
    <w:rsid w:val="000D2E29"/>
    <w:rsid w:val="000D38A9"/>
    <w:rsid w:val="000D4603"/>
    <w:rsid w:val="000D476C"/>
    <w:rsid w:val="000D5A2C"/>
    <w:rsid w:val="000D6D59"/>
    <w:rsid w:val="000D778F"/>
    <w:rsid w:val="000E1567"/>
    <w:rsid w:val="000E1CB8"/>
    <w:rsid w:val="000E2C10"/>
    <w:rsid w:val="000E2CD3"/>
    <w:rsid w:val="000E35A9"/>
    <w:rsid w:val="000E35DC"/>
    <w:rsid w:val="000E38BE"/>
    <w:rsid w:val="000E3BD4"/>
    <w:rsid w:val="000E40B7"/>
    <w:rsid w:val="000E4F58"/>
    <w:rsid w:val="000E55F5"/>
    <w:rsid w:val="000E56C3"/>
    <w:rsid w:val="000E56FC"/>
    <w:rsid w:val="000E69C8"/>
    <w:rsid w:val="000E73BA"/>
    <w:rsid w:val="000E7963"/>
    <w:rsid w:val="000F1AFE"/>
    <w:rsid w:val="000F1DF1"/>
    <w:rsid w:val="000F25B6"/>
    <w:rsid w:val="000F2629"/>
    <w:rsid w:val="000F2B39"/>
    <w:rsid w:val="000F3547"/>
    <w:rsid w:val="000F37A9"/>
    <w:rsid w:val="000F4A87"/>
    <w:rsid w:val="000F4DAA"/>
    <w:rsid w:val="000F4F82"/>
    <w:rsid w:val="000F5CC2"/>
    <w:rsid w:val="000F6B6B"/>
    <w:rsid w:val="001001D8"/>
    <w:rsid w:val="00101EE7"/>
    <w:rsid w:val="00101EEC"/>
    <w:rsid w:val="001029C8"/>
    <w:rsid w:val="001039A5"/>
    <w:rsid w:val="00103C5A"/>
    <w:rsid w:val="001044E2"/>
    <w:rsid w:val="00104899"/>
    <w:rsid w:val="001050FE"/>
    <w:rsid w:val="00105D6A"/>
    <w:rsid w:val="00106681"/>
    <w:rsid w:val="0010705D"/>
    <w:rsid w:val="00110234"/>
    <w:rsid w:val="00113625"/>
    <w:rsid w:val="00114BAB"/>
    <w:rsid w:val="00114F2C"/>
    <w:rsid w:val="001156DE"/>
    <w:rsid w:val="00115DEB"/>
    <w:rsid w:val="0011649C"/>
    <w:rsid w:val="00116A07"/>
    <w:rsid w:val="00116AAD"/>
    <w:rsid w:val="0011704E"/>
    <w:rsid w:val="00117381"/>
    <w:rsid w:val="001175F2"/>
    <w:rsid w:val="0012022F"/>
    <w:rsid w:val="00120A74"/>
    <w:rsid w:val="00120AEB"/>
    <w:rsid w:val="00121C74"/>
    <w:rsid w:val="001221F0"/>
    <w:rsid w:val="00123649"/>
    <w:rsid w:val="001236C4"/>
    <w:rsid w:val="001240B8"/>
    <w:rsid w:val="001241AF"/>
    <w:rsid w:val="001246CA"/>
    <w:rsid w:val="00127201"/>
    <w:rsid w:val="00127721"/>
    <w:rsid w:val="0013030B"/>
    <w:rsid w:val="001312E4"/>
    <w:rsid w:val="00131CDF"/>
    <w:rsid w:val="00132958"/>
    <w:rsid w:val="001337D3"/>
    <w:rsid w:val="00133981"/>
    <w:rsid w:val="00133DB2"/>
    <w:rsid w:val="00134663"/>
    <w:rsid w:val="00134BDF"/>
    <w:rsid w:val="00134E41"/>
    <w:rsid w:val="001350DC"/>
    <w:rsid w:val="00135298"/>
    <w:rsid w:val="0013542C"/>
    <w:rsid w:val="001354DC"/>
    <w:rsid w:val="0013553D"/>
    <w:rsid w:val="00135E16"/>
    <w:rsid w:val="00136AC7"/>
    <w:rsid w:val="001377DC"/>
    <w:rsid w:val="00137B77"/>
    <w:rsid w:val="00137E4E"/>
    <w:rsid w:val="00140B80"/>
    <w:rsid w:val="00140FD3"/>
    <w:rsid w:val="0014201A"/>
    <w:rsid w:val="00142100"/>
    <w:rsid w:val="00142A4F"/>
    <w:rsid w:val="00143481"/>
    <w:rsid w:val="00143F4E"/>
    <w:rsid w:val="00145226"/>
    <w:rsid w:val="001458E3"/>
    <w:rsid w:val="001458FD"/>
    <w:rsid w:val="001465D9"/>
    <w:rsid w:val="0014688C"/>
    <w:rsid w:val="001470ED"/>
    <w:rsid w:val="0014764C"/>
    <w:rsid w:val="001511BB"/>
    <w:rsid w:val="0015154D"/>
    <w:rsid w:val="00152310"/>
    <w:rsid w:val="00152A5F"/>
    <w:rsid w:val="00153591"/>
    <w:rsid w:val="00154224"/>
    <w:rsid w:val="0015430A"/>
    <w:rsid w:val="001562A7"/>
    <w:rsid w:val="0015631A"/>
    <w:rsid w:val="001563A7"/>
    <w:rsid w:val="00156899"/>
    <w:rsid w:val="00157306"/>
    <w:rsid w:val="001574BF"/>
    <w:rsid w:val="001578D9"/>
    <w:rsid w:val="00160ED6"/>
    <w:rsid w:val="00161C74"/>
    <w:rsid w:val="001628AE"/>
    <w:rsid w:val="001642B5"/>
    <w:rsid w:val="0016568E"/>
    <w:rsid w:val="00167127"/>
    <w:rsid w:val="001671C9"/>
    <w:rsid w:val="0017093E"/>
    <w:rsid w:val="00170B9C"/>
    <w:rsid w:val="00170F3B"/>
    <w:rsid w:val="00171CFE"/>
    <w:rsid w:val="00171EA2"/>
    <w:rsid w:val="001736A4"/>
    <w:rsid w:val="00175042"/>
    <w:rsid w:val="00175705"/>
    <w:rsid w:val="001757E5"/>
    <w:rsid w:val="00175B26"/>
    <w:rsid w:val="00175DF1"/>
    <w:rsid w:val="00175F55"/>
    <w:rsid w:val="00176E6D"/>
    <w:rsid w:val="00176F4C"/>
    <w:rsid w:val="00177916"/>
    <w:rsid w:val="00180D3D"/>
    <w:rsid w:val="0018143E"/>
    <w:rsid w:val="0018234E"/>
    <w:rsid w:val="00184919"/>
    <w:rsid w:val="00184E39"/>
    <w:rsid w:val="001873C2"/>
    <w:rsid w:val="001874BD"/>
    <w:rsid w:val="00187F56"/>
    <w:rsid w:val="00192016"/>
    <w:rsid w:val="00192AB5"/>
    <w:rsid w:val="00193F7B"/>
    <w:rsid w:val="00196774"/>
    <w:rsid w:val="00196954"/>
    <w:rsid w:val="00196CB4"/>
    <w:rsid w:val="00196EA8"/>
    <w:rsid w:val="001972EB"/>
    <w:rsid w:val="00197DF4"/>
    <w:rsid w:val="001A0821"/>
    <w:rsid w:val="001A179B"/>
    <w:rsid w:val="001A2396"/>
    <w:rsid w:val="001A2A30"/>
    <w:rsid w:val="001A2EBD"/>
    <w:rsid w:val="001A33B0"/>
    <w:rsid w:val="001A362E"/>
    <w:rsid w:val="001A3BA4"/>
    <w:rsid w:val="001A500F"/>
    <w:rsid w:val="001A5B43"/>
    <w:rsid w:val="001A7B68"/>
    <w:rsid w:val="001A7FBE"/>
    <w:rsid w:val="001B03B4"/>
    <w:rsid w:val="001B1090"/>
    <w:rsid w:val="001B1594"/>
    <w:rsid w:val="001B1A28"/>
    <w:rsid w:val="001B2B0C"/>
    <w:rsid w:val="001B2D76"/>
    <w:rsid w:val="001B3BC8"/>
    <w:rsid w:val="001B5FE6"/>
    <w:rsid w:val="001B6119"/>
    <w:rsid w:val="001B69F8"/>
    <w:rsid w:val="001B7F58"/>
    <w:rsid w:val="001C002A"/>
    <w:rsid w:val="001C0657"/>
    <w:rsid w:val="001C0EC6"/>
    <w:rsid w:val="001C18BC"/>
    <w:rsid w:val="001C2CE4"/>
    <w:rsid w:val="001C3324"/>
    <w:rsid w:val="001C536B"/>
    <w:rsid w:val="001C5DCE"/>
    <w:rsid w:val="001C67A4"/>
    <w:rsid w:val="001C7C38"/>
    <w:rsid w:val="001C7E14"/>
    <w:rsid w:val="001C7FF2"/>
    <w:rsid w:val="001D0005"/>
    <w:rsid w:val="001D011F"/>
    <w:rsid w:val="001D18EA"/>
    <w:rsid w:val="001D1BCB"/>
    <w:rsid w:val="001D21E0"/>
    <w:rsid w:val="001D2657"/>
    <w:rsid w:val="001D3775"/>
    <w:rsid w:val="001D398C"/>
    <w:rsid w:val="001D470A"/>
    <w:rsid w:val="001D4784"/>
    <w:rsid w:val="001D4A0F"/>
    <w:rsid w:val="001D4A71"/>
    <w:rsid w:val="001D53DB"/>
    <w:rsid w:val="001D67A1"/>
    <w:rsid w:val="001D700B"/>
    <w:rsid w:val="001D793B"/>
    <w:rsid w:val="001E0984"/>
    <w:rsid w:val="001E0BAD"/>
    <w:rsid w:val="001E1090"/>
    <w:rsid w:val="001E1D67"/>
    <w:rsid w:val="001E1F84"/>
    <w:rsid w:val="001E1FB1"/>
    <w:rsid w:val="001E26F4"/>
    <w:rsid w:val="001E2CEE"/>
    <w:rsid w:val="001E33DA"/>
    <w:rsid w:val="001E576D"/>
    <w:rsid w:val="001F0927"/>
    <w:rsid w:val="001F0DD2"/>
    <w:rsid w:val="001F0E88"/>
    <w:rsid w:val="001F10FE"/>
    <w:rsid w:val="001F19A7"/>
    <w:rsid w:val="001F1D9B"/>
    <w:rsid w:val="001F2B29"/>
    <w:rsid w:val="001F354D"/>
    <w:rsid w:val="001F39EC"/>
    <w:rsid w:val="001F43BA"/>
    <w:rsid w:val="001F47AB"/>
    <w:rsid w:val="001F48A8"/>
    <w:rsid w:val="001F4CC2"/>
    <w:rsid w:val="001F5055"/>
    <w:rsid w:val="001F5523"/>
    <w:rsid w:val="001F5D31"/>
    <w:rsid w:val="001F5DAF"/>
    <w:rsid w:val="001F5F04"/>
    <w:rsid w:val="001F60AA"/>
    <w:rsid w:val="001F6321"/>
    <w:rsid w:val="001F660A"/>
    <w:rsid w:val="001F7013"/>
    <w:rsid w:val="001F73D4"/>
    <w:rsid w:val="002028FE"/>
    <w:rsid w:val="00202A66"/>
    <w:rsid w:val="00202F4B"/>
    <w:rsid w:val="00203373"/>
    <w:rsid w:val="002033E5"/>
    <w:rsid w:val="00203FFB"/>
    <w:rsid w:val="00204E61"/>
    <w:rsid w:val="00205D18"/>
    <w:rsid w:val="00206355"/>
    <w:rsid w:val="00206856"/>
    <w:rsid w:val="00207096"/>
    <w:rsid w:val="00207768"/>
    <w:rsid w:val="002101D3"/>
    <w:rsid w:val="002105E3"/>
    <w:rsid w:val="00210665"/>
    <w:rsid w:val="00210815"/>
    <w:rsid w:val="0021252A"/>
    <w:rsid w:val="002142E3"/>
    <w:rsid w:val="00217670"/>
    <w:rsid w:val="00220445"/>
    <w:rsid w:val="00221912"/>
    <w:rsid w:val="00222593"/>
    <w:rsid w:val="00222837"/>
    <w:rsid w:val="0022360F"/>
    <w:rsid w:val="00223CB5"/>
    <w:rsid w:val="0022467F"/>
    <w:rsid w:val="00224DE6"/>
    <w:rsid w:val="00225383"/>
    <w:rsid w:val="00225C80"/>
    <w:rsid w:val="00227C12"/>
    <w:rsid w:val="00227E9C"/>
    <w:rsid w:val="002308DC"/>
    <w:rsid w:val="00232909"/>
    <w:rsid w:val="00233377"/>
    <w:rsid w:val="0023433C"/>
    <w:rsid w:val="002347E5"/>
    <w:rsid w:val="00234863"/>
    <w:rsid w:val="0023578D"/>
    <w:rsid w:val="0023683F"/>
    <w:rsid w:val="00237C4F"/>
    <w:rsid w:val="00237E14"/>
    <w:rsid w:val="00237E6A"/>
    <w:rsid w:val="00240212"/>
    <w:rsid w:val="00240732"/>
    <w:rsid w:val="00241091"/>
    <w:rsid w:val="00241311"/>
    <w:rsid w:val="00241462"/>
    <w:rsid w:val="00242D8C"/>
    <w:rsid w:val="00242EB1"/>
    <w:rsid w:val="0024384F"/>
    <w:rsid w:val="0024434A"/>
    <w:rsid w:val="002443EF"/>
    <w:rsid w:val="00244AB9"/>
    <w:rsid w:val="00246704"/>
    <w:rsid w:val="00246BFE"/>
    <w:rsid w:val="00246E19"/>
    <w:rsid w:val="00246F44"/>
    <w:rsid w:val="00247573"/>
    <w:rsid w:val="00247833"/>
    <w:rsid w:val="0025028F"/>
    <w:rsid w:val="002511B9"/>
    <w:rsid w:val="002522C7"/>
    <w:rsid w:val="00254CC5"/>
    <w:rsid w:val="00254DEC"/>
    <w:rsid w:val="002553B6"/>
    <w:rsid w:val="00256516"/>
    <w:rsid w:val="00256B40"/>
    <w:rsid w:val="002570AE"/>
    <w:rsid w:val="00257D0C"/>
    <w:rsid w:val="00260001"/>
    <w:rsid w:val="00260E23"/>
    <w:rsid w:val="002629F8"/>
    <w:rsid w:val="00262F90"/>
    <w:rsid w:val="00263591"/>
    <w:rsid w:val="00264DCC"/>
    <w:rsid w:val="00265FA5"/>
    <w:rsid w:val="00266B0D"/>
    <w:rsid w:val="0027189E"/>
    <w:rsid w:val="00271CA6"/>
    <w:rsid w:val="00272218"/>
    <w:rsid w:val="00274B7E"/>
    <w:rsid w:val="00274E38"/>
    <w:rsid w:val="002750A4"/>
    <w:rsid w:val="00275237"/>
    <w:rsid w:val="00275707"/>
    <w:rsid w:val="00275E1C"/>
    <w:rsid w:val="00276A62"/>
    <w:rsid w:val="00277127"/>
    <w:rsid w:val="00280D06"/>
    <w:rsid w:val="00280F57"/>
    <w:rsid w:val="002822C5"/>
    <w:rsid w:val="002824B2"/>
    <w:rsid w:val="00282B93"/>
    <w:rsid w:val="002833BE"/>
    <w:rsid w:val="00283569"/>
    <w:rsid w:val="00283AA6"/>
    <w:rsid w:val="0028514E"/>
    <w:rsid w:val="0028591A"/>
    <w:rsid w:val="00285A85"/>
    <w:rsid w:val="00290338"/>
    <w:rsid w:val="00290B80"/>
    <w:rsid w:val="00291121"/>
    <w:rsid w:val="00291725"/>
    <w:rsid w:val="00291CC4"/>
    <w:rsid w:val="00291CC8"/>
    <w:rsid w:val="00292923"/>
    <w:rsid w:val="002932F1"/>
    <w:rsid w:val="00293590"/>
    <w:rsid w:val="0029364B"/>
    <w:rsid w:val="002938D2"/>
    <w:rsid w:val="00293A10"/>
    <w:rsid w:val="00293BD4"/>
    <w:rsid w:val="002944DC"/>
    <w:rsid w:val="00294620"/>
    <w:rsid w:val="002965DA"/>
    <w:rsid w:val="00296E75"/>
    <w:rsid w:val="00296E8A"/>
    <w:rsid w:val="00296EC8"/>
    <w:rsid w:val="0029737B"/>
    <w:rsid w:val="00297507"/>
    <w:rsid w:val="00297F50"/>
    <w:rsid w:val="002A0062"/>
    <w:rsid w:val="002A0822"/>
    <w:rsid w:val="002A0DD9"/>
    <w:rsid w:val="002A10B9"/>
    <w:rsid w:val="002A17AF"/>
    <w:rsid w:val="002A1A0F"/>
    <w:rsid w:val="002A1B4F"/>
    <w:rsid w:val="002A2132"/>
    <w:rsid w:val="002A2752"/>
    <w:rsid w:val="002A2FE7"/>
    <w:rsid w:val="002A339E"/>
    <w:rsid w:val="002A3A4B"/>
    <w:rsid w:val="002A3B2A"/>
    <w:rsid w:val="002A59D3"/>
    <w:rsid w:val="002A5F59"/>
    <w:rsid w:val="002A70D6"/>
    <w:rsid w:val="002A78A6"/>
    <w:rsid w:val="002B07FF"/>
    <w:rsid w:val="002B0D7A"/>
    <w:rsid w:val="002B1213"/>
    <w:rsid w:val="002B130D"/>
    <w:rsid w:val="002B24B0"/>
    <w:rsid w:val="002B2FC5"/>
    <w:rsid w:val="002B330A"/>
    <w:rsid w:val="002B4059"/>
    <w:rsid w:val="002B48F4"/>
    <w:rsid w:val="002B491B"/>
    <w:rsid w:val="002B57BB"/>
    <w:rsid w:val="002B592C"/>
    <w:rsid w:val="002B5C99"/>
    <w:rsid w:val="002B6817"/>
    <w:rsid w:val="002B6E85"/>
    <w:rsid w:val="002B732C"/>
    <w:rsid w:val="002B799C"/>
    <w:rsid w:val="002B7CEA"/>
    <w:rsid w:val="002C0B2F"/>
    <w:rsid w:val="002C24C2"/>
    <w:rsid w:val="002C3D75"/>
    <w:rsid w:val="002C4039"/>
    <w:rsid w:val="002C4B5F"/>
    <w:rsid w:val="002C5245"/>
    <w:rsid w:val="002C541F"/>
    <w:rsid w:val="002C559A"/>
    <w:rsid w:val="002C6FFC"/>
    <w:rsid w:val="002C7A03"/>
    <w:rsid w:val="002D0629"/>
    <w:rsid w:val="002D0710"/>
    <w:rsid w:val="002D0C79"/>
    <w:rsid w:val="002D1708"/>
    <w:rsid w:val="002D1883"/>
    <w:rsid w:val="002D19EE"/>
    <w:rsid w:val="002D1C47"/>
    <w:rsid w:val="002D22AC"/>
    <w:rsid w:val="002D2302"/>
    <w:rsid w:val="002D338E"/>
    <w:rsid w:val="002D42EE"/>
    <w:rsid w:val="002D5447"/>
    <w:rsid w:val="002D59A8"/>
    <w:rsid w:val="002D5C39"/>
    <w:rsid w:val="002D66CE"/>
    <w:rsid w:val="002D76A7"/>
    <w:rsid w:val="002E081B"/>
    <w:rsid w:val="002E0A80"/>
    <w:rsid w:val="002E0DC7"/>
    <w:rsid w:val="002E0E10"/>
    <w:rsid w:val="002E1380"/>
    <w:rsid w:val="002E1EA3"/>
    <w:rsid w:val="002E26C3"/>
    <w:rsid w:val="002E29DD"/>
    <w:rsid w:val="002E2CFC"/>
    <w:rsid w:val="002E3577"/>
    <w:rsid w:val="002E57A1"/>
    <w:rsid w:val="002E58E6"/>
    <w:rsid w:val="002E69E8"/>
    <w:rsid w:val="002E6A5D"/>
    <w:rsid w:val="002E758B"/>
    <w:rsid w:val="002F1B49"/>
    <w:rsid w:val="002F259F"/>
    <w:rsid w:val="002F2F67"/>
    <w:rsid w:val="002F33EA"/>
    <w:rsid w:val="002F3F3D"/>
    <w:rsid w:val="002F4899"/>
    <w:rsid w:val="002F4FD8"/>
    <w:rsid w:val="002F500D"/>
    <w:rsid w:val="002F5974"/>
    <w:rsid w:val="002F62BA"/>
    <w:rsid w:val="002F64FD"/>
    <w:rsid w:val="002F68C2"/>
    <w:rsid w:val="002F6BE8"/>
    <w:rsid w:val="002F6FDE"/>
    <w:rsid w:val="002F73B6"/>
    <w:rsid w:val="0030260B"/>
    <w:rsid w:val="003030A5"/>
    <w:rsid w:val="003033F7"/>
    <w:rsid w:val="0030344B"/>
    <w:rsid w:val="003036FB"/>
    <w:rsid w:val="00303A17"/>
    <w:rsid w:val="00304511"/>
    <w:rsid w:val="0030522B"/>
    <w:rsid w:val="003058AC"/>
    <w:rsid w:val="00305FEF"/>
    <w:rsid w:val="00306275"/>
    <w:rsid w:val="00306330"/>
    <w:rsid w:val="00306CEF"/>
    <w:rsid w:val="00307B10"/>
    <w:rsid w:val="00307DD1"/>
    <w:rsid w:val="00307F55"/>
    <w:rsid w:val="00310F8E"/>
    <w:rsid w:val="0031102D"/>
    <w:rsid w:val="00312481"/>
    <w:rsid w:val="0031255D"/>
    <w:rsid w:val="00312D97"/>
    <w:rsid w:val="00313E31"/>
    <w:rsid w:val="003146EE"/>
    <w:rsid w:val="003149FF"/>
    <w:rsid w:val="00315127"/>
    <w:rsid w:val="0031589D"/>
    <w:rsid w:val="00316BF5"/>
    <w:rsid w:val="00316E7E"/>
    <w:rsid w:val="00317636"/>
    <w:rsid w:val="00317999"/>
    <w:rsid w:val="003209DC"/>
    <w:rsid w:val="00321516"/>
    <w:rsid w:val="0032180F"/>
    <w:rsid w:val="00321D31"/>
    <w:rsid w:val="00322073"/>
    <w:rsid w:val="0032207C"/>
    <w:rsid w:val="003229AA"/>
    <w:rsid w:val="00324C62"/>
    <w:rsid w:val="003258F5"/>
    <w:rsid w:val="0032599C"/>
    <w:rsid w:val="00325CB9"/>
    <w:rsid w:val="00325D75"/>
    <w:rsid w:val="00326B9F"/>
    <w:rsid w:val="00327D66"/>
    <w:rsid w:val="003315DF"/>
    <w:rsid w:val="00331C8C"/>
    <w:rsid w:val="00331D48"/>
    <w:rsid w:val="00332244"/>
    <w:rsid w:val="003337CC"/>
    <w:rsid w:val="003338C5"/>
    <w:rsid w:val="00335DFE"/>
    <w:rsid w:val="00336166"/>
    <w:rsid w:val="00336E07"/>
    <w:rsid w:val="003375BC"/>
    <w:rsid w:val="0034016B"/>
    <w:rsid w:val="00340297"/>
    <w:rsid w:val="00340AF9"/>
    <w:rsid w:val="0034181F"/>
    <w:rsid w:val="00341C45"/>
    <w:rsid w:val="00341C49"/>
    <w:rsid w:val="003422A7"/>
    <w:rsid w:val="00342B7F"/>
    <w:rsid w:val="003443A8"/>
    <w:rsid w:val="003451BA"/>
    <w:rsid w:val="00345793"/>
    <w:rsid w:val="0034635F"/>
    <w:rsid w:val="00347002"/>
    <w:rsid w:val="003478F3"/>
    <w:rsid w:val="003507DC"/>
    <w:rsid w:val="00352D63"/>
    <w:rsid w:val="00352EE0"/>
    <w:rsid w:val="00355C45"/>
    <w:rsid w:val="0035663E"/>
    <w:rsid w:val="003568CD"/>
    <w:rsid w:val="003578B3"/>
    <w:rsid w:val="00357B27"/>
    <w:rsid w:val="00360443"/>
    <w:rsid w:val="003609F8"/>
    <w:rsid w:val="0036270C"/>
    <w:rsid w:val="00362FBC"/>
    <w:rsid w:val="00363A13"/>
    <w:rsid w:val="00364F1A"/>
    <w:rsid w:val="0036569C"/>
    <w:rsid w:val="00365AB5"/>
    <w:rsid w:val="00366EAF"/>
    <w:rsid w:val="00371496"/>
    <w:rsid w:val="00371C98"/>
    <w:rsid w:val="00371E1A"/>
    <w:rsid w:val="00372F61"/>
    <w:rsid w:val="00372F6C"/>
    <w:rsid w:val="00373163"/>
    <w:rsid w:val="003743B7"/>
    <w:rsid w:val="0037463A"/>
    <w:rsid w:val="00375A79"/>
    <w:rsid w:val="00375D99"/>
    <w:rsid w:val="00376293"/>
    <w:rsid w:val="00376659"/>
    <w:rsid w:val="003766D5"/>
    <w:rsid w:val="00376E28"/>
    <w:rsid w:val="0038156B"/>
    <w:rsid w:val="0038172F"/>
    <w:rsid w:val="00381984"/>
    <w:rsid w:val="003822E5"/>
    <w:rsid w:val="00382A5D"/>
    <w:rsid w:val="00382B26"/>
    <w:rsid w:val="003832B5"/>
    <w:rsid w:val="00383E49"/>
    <w:rsid w:val="00383E78"/>
    <w:rsid w:val="00385270"/>
    <w:rsid w:val="00385979"/>
    <w:rsid w:val="00387960"/>
    <w:rsid w:val="0039052F"/>
    <w:rsid w:val="00393990"/>
    <w:rsid w:val="0039517C"/>
    <w:rsid w:val="00395F09"/>
    <w:rsid w:val="0039696A"/>
    <w:rsid w:val="00396A90"/>
    <w:rsid w:val="003A1749"/>
    <w:rsid w:val="003A3D2B"/>
    <w:rsid w:val="003A3D90"/>
    <w:rsid w:val="003A44A7"/>
    <w:rsid w:val="003A573C"/>
    <w:rsid w:val="003A59B3"/>
    <w:rsid w:val="003A7460"/>
    <w:rsid w:val="003A76B7"/>
    <w:rsid w:val="003A78EB"/>
    <w:rsid w:val="003A7C8A"/>
    <w:rsid w:val="003A7DD3"/>
    <w:rsid w:val="003B0F1F"/>
    <w:rsid w:val="003B2126"/>
    <w:rsid w:val="003B37E1"/>
    <w:rsid w:val="003B3D52"/>
    <w:rsid w:val="003B3E93"/>
    <w:rsid w:val="003B42E3"/>
    <w:rsid w:val="003B4515"/>
    <w:rsid w:val="003B5318"/>
    <w:rsid w:val="003B6805"/>
    <w:rsid w:val="003B74A5"/>
    <w:rsid w:val="003B7F09"/>
    <w:rsid w:val="003C0013"/>
    <w:rsid w:val="003C2CA4"/>
    <w:rsid w:val="003C3A2C"/>
    <w:rsid w:val="003C3F7A"/>
    <w:rsid w:val="003C4E93"/>
    <w:rsid w:val="003C6948"/>
    <w:rsid w:val="003C7005"/>
    <w:rsid w:val="003D0EF6"/>
    <w:rsid w:val="003D12CF"/>
    <w:rsid w:val="003D17C0"/>
    <w:rsid w:val="003D181B"/>
    <w:rsid w:val="003D3E89"/>
    <w:rsid w:val="003D4523"/>
    <w:rsid w:val="003D4C9D"/>
    <w:rsid w:val="003D5828"/>
    <w:rsid w:val="003D6CE2"/>
    <w:rsid w:val="003D7276"/>
    <w:rsid w:val="003D75A5"/>
    <w:rsid w:val="003D77B5"/>
    <w:rsid w:val="003E03F6"/>
    <w:rsid w:val="003E17A8"/>
    <w:rsid w:val="003E256A"/>
    <w:rsid w:val="003E2699"/>
    <w:rsid w:val="003E50CC"/>
    <w:rsid w:val="003E5129"/>
    <w:rsid w:val="003E5A30"/>
    <w:rsid w:val="003E5DD1"/>
    <w:rsid w:val="003E6410"/>
    <w:rsid w:val="003E6AD1"/>
    <w:rsid w:val="003E6D4D"/>
    <w:rsid w:val="003E707A"/>
    <w:rsid w:val="003E7529"/>
    <w:rsid w:val="003E7592"/>
    <w:rsid w:val="003E7599"/>
    <w:rsid w:val="003F2007"/>
    <w:rsid w:val="003F23D2"/>
    <w:rsid w:val="003F2DA3"/>
    <w:rsid w:val="003F3349"/>
    <w:rsid w:val="003F38E9"/>
    <w:rsid w:val="003F400C"/>
    <w:rsid w:val="003F443E"/>
    <w:rsid w:val="003F44F5"/>
    <w:rsid w:val="003F6912"/>
    <w:rsid w:val="003F7211"/>
    <w:rsid w:val="003F7337"/>
    <w:rsid w:val="004005F6"/>
    <w:rsid w:val="00400797"/>
    <w:rsid w:val="00400B24"/>
    <w:rsid w:val="0040202F"/>
    <w:rsid w:val="0040222D"/>
    <w:rsid w:val="0040337C"/>
    <w:rsid w:val="00403D79"/>
    <w:rsid w:val="00403FF8"/>
    <w:rsid w:val="00405030"/>
    <w:rsid w:val="0040562A"/>
    <w:rsid w:val="00406C72"/>
    <w:rsid w:val="00410691"/>
    <w:rsid w:val="00412066"/>
    <w:rsid w:val="004126C9"/>
    <w:rsid w:val="004130CD"/>
    <w:rsid w:val="00413292"/>
    <w:rsid w:val="0041345F"/>
    <w:rsid w:val="00413755"/>
    <w:rsid w:val="00414FF5"/>
    <w:rsid w:val="0041718E"/>
    <w:rsid w:val="00417B15"/>
    <w:rsid w:val="00417C7B"/>
    <w:rsid w:val="00417D32"/>
    <w:rsid w:val="00422989"/>
    <w:rsid w:val="00423AC0"/>
    <w:rsid w:val="0042479D"/>
    <w:rsid w:val="00424964"/>
    <w:rsid w:val="0042497C"/>
    <w:rsid w:val="00424AD6"/>
    <w:rsid w:val="00424D11"/>
    <w:rsid w:val="00424D80"/>
    <w:rsid w:val="00425C4A"/>
    <w:rsid w:val="00425F99"/>
    <w:rsid w:val="00426A22"/>
    <w:rsid w:val="0042799B"/>
    <w:rsid w:val="00427F4B"/>
    <w:rsid w:val="004302C9"/>
    <w:rsid w:val="004305B7"/>
    <w:rsid w:val="00431078"/>
    <w:rsid w:val="004313B6"/>
    <w:rsid w:val="0043154F"/>
    <w:rsid w:val="004318EE"/>
    <w:rsid w:val="00432A21"/>
    <w:rsid w:val="00434128"/>
    <w:rsid w:val="00434701"/>
    <w:rsid w:val="00436BC9"/>
    <w:rsid w:val="00437469"/>
    <w:rsid w:val="00437522"/>
    <w:rsid w:val="004418D0"/>
    <w:rsid w:val="00441A6A"/>
    <w:rsid w:val="00443D87"/>
    <w:rsid w:val="00444054"/>
    <w:rsid w:val="00444928"/>
    <w:rsid w:val="00445413"/>
    <w:rsid w:val="00445F64"/>
    <w:rsid w:val="00445FC3"/>
    <w:rsid w:val="00446723"/>
    <w:rsid w:val="00446EB2"/>
    <w:rsid w:val="00447826"/>
    <w:rsid w:val="00447E70"/>
    <w:rsid w:val="00450022"/>
    <w:rsid w:val="0045048A"/>
    <w:rsid w:val="00450AFB"/>
    <w:rsid w:val="00450B57"/>
    <w:rsid w:val="00451341"/>
    <w:rsid w:val="00451672"/>
    <w:rsid w:val="00451FCD"/>
    <w:rsid w:val="00453F1A"/>
    <w:rsid w:val="00454AE8"/>
    <w:rsid w:val="00454C3A"/>
    <w:rsid w:val="00454D6F"/>
    <w:rsid w:val="00455A80"/>
    <w:rsid w:val="00456319"/>
    <w:rsid w:val="00457523"/>
    <w:rsid w:val="00457F5F"/>
    <w:rsid w:val="004607E2"/>
    <w:rsid w:val="004619B2"/>
    <w:rsid w:val="00461C74"/>
    <w:rsid w:val="0046226C"/>
    <w:rsid w:val="00462873"/>
    <w:rsid w:val="00462AF7"/>
    <w:rsid w:val="00462CEF"/>
    <w:rsid w:val="00463717"/>
    <w:rsid w:val="00464945"/>
    <w:rsid w:val="00466774"/>
    <w:rsid w:val="004732AE"/>
    <w:rsid w:val="004737E5"/>
    <w:rsid w:val="00474528"/>
    <w:rsid w:val="00474BBD"/>
    <w:rsid w:val="0047539D"/>
    <w:rsid w:val="00475439"/>
    <w:rsid w:val="004769EB"/>
    <w:rsid w:val="00477042"/>
    <w:rsid w:val="004772FF"/>
    <w:rsid w:val="00477C2E"/>
    <w:rsid w:val="004814C6"/>
    <w:rsid w:val="00481EE1"/>
    <w:rsid w:val="004824E0"/>
    <w:rsid w:val="00482914"/>
    <w:rsid w:val="00483FD7"/>
    <w:rsid w:val="00485207"/>
    <w:rsid w:val="00485BCF"/>
    <w:rsid w:val="00486606"/>
    <w:rsid w:val="004871D1"/>
    <w:rsid w:val="00487568"/>
    <w:rsid w:val="00487684"/>
    <w:rsid w:val="004878DE"/>
    <w:rsid w:val="00487A54"/>
    <w:rsid w:val="00490618"/>
    <w:rsid w:val="00491C29"/>
    <w:rsid w:val="00491F1F"/>
    <w:rsid w:val="004932D8"/>
    <w:rsid w:val="0049440E"/>
    <w:rsid w:val="00496F57"/>
    <w:rsid w:val="004A00DC"/>
    <w:rsid w:val="004A11C3"/>
    <w:rsid w:val="004A2452"/>
    <w:rsid w:val="004A2AB1"/>
    <w:rsid w:val="004A2DB5"/>
    <w:rsid w:val="004A2DED"/>
    <w:rsid w:val="004A3681"/>
    <w:rsid w:val="004A3C35"/>
    <w:rsid w:val="004A4128"/>
    <w:rsid w:val="004A47EC"/>
    <w:rsid w:val="004A4869"/>
    <w:rsid w:val="004A58B7"/>
    <w:rsid w:val="004A6151"/>
    <w:rsid w:val="004A6C19"/>
    <w:rsid w:val="004A781B"/>
    <w:rsid w:val="004B194D"/>
    <w:rsid w:val="004B2D5A"/>
    <w:rsid w:val="004B2DBE"/>
    <w:rsid w:val="004B2E31"/>
    <w:rsid w:val="004B35C8"/>
    <w:rsid w:val="004B445B"/>
    <w:rsid w:val="004B4FE3"/>
    <w:rsid w:val="004B57A7"/>
    <w:rsid w:val="004B5F8E"/>
    <w:rsid w:val="004B717E"/>
    <w:rsid w:val="004B73B4"/>
    <w:rsid w:val="004B743F"/>
    <w:rsid w:val="004B7645"/>
    <w:rsid w:val="004B77BD"/>
    <w:rsid w:val="004C0C5D"/>
    <w:rsid w:val="004C0E0D"/>
    <w:rsid w:val="004C3053"/>
    <w:rsid w:val="004C33BD"/>
    <w:rsid w:val="004C3987"/>
    <w:rsid w:val="004C3AC8"/>
    <w:rsid w:val="004C3B13"/>
    <w:rsid w:val="004C3BAF"/>
    <w:rsid w:val="004C3FE5"/>
    <w:rsid w:val="004C4244"/>
    <w:rsid w:val="004C6280"/>
    <w:rsid w:val="004C631E"/>
    <w:rsid w:val="004C7332"/>
    <w:rsid w:val="004C7881"/>
    <w:rsid w:val="004C7F8B"/>
    <w:rsid w:val="004D03E2"/>
    <w:rsid w:val="004D171A"/>
    <w:rsid w:val="004D1F6B"/>
    <w:rsid w:val="004D201A"/>
    <w:rsid w:val="004D22F8"/>
    <w:rsid w:val="004D2490"/>
    <w:rsid w:val="004D2623"/>
    <w:rsid w:val="004D418B"/>
    <w:rsid w:val="004D49BE"/>
    <w:rsid w:val="004D4A8D"/>
    <w:rsid w:val="004D4C6E"/>
    <w:rsid w:val="004D6039"/>
    <w:rsid w:val="004D7D12"/>
    <w:rsid w:val="004E0755"/>
    <w:rsid w:val="004E1DA0"/>
    <w:rsid w:val="004E295D"/>
    <w:rsid w:val="004E29C4"/>
    <w:rsid w:val="004E459F"/>
    <w:rsid w:val="004E4CBC"/>
    <w:rsid w:val="004E5976"/>
    <w:rsid w:val="004E73BD"/>
    <w:rsid w:val="004E797D"/>
    <w:rsid w:val="004F003C"/>
    <w:rsid w:val="004F03F6"/>
    <w:rsid w:val="004F057F"/>
    <w:rsid w:val="004F1A4D"/>
    <w:rsid w:val="004F2A5A"/>
    <w:rsid w:val="004F3254"/>
    <w:rsid w:val="004F34A7"/>
    <w:rsid w:val="004F4073"/>
    <w:rsid w:val="004F41C8"/>
    <w:rsid w:val="004F46D2"/>
    <w:rsid w:val="004F5397"/>
    <w:rsid w:val="004F61D7"/>
    <w:rsid w:val="004F6969"/>
    <w:rsid w:val="004F73DA"/>
    <w:rsid w:val="004F7521"/>
    <w:rsid w:val="004F7770"/>
    <w:rsid w:val="0050028A"/>
    <w:rsid w:val="00505AA1"/>
    <w:rsid w:val="00505E8F"/>
    <w:rsid w:val="0050745C"/>
    <w:rsid w:val="00507939"/>
    <w:rsid w:val="005101A0"/>
    <w:rsid w:val="005102D8"/>
    <w:rsid w:val="00510AA2"/>
    <w:rsid w:val="005113F2"/>
    <w:rsid w:val="00511BCA"/>
    <w:rsid w:val="00512C24"/>
    <w:rsid w:val="00513403"/>
    <w:rsid w:val="00513B13"/>
    <w:rsid w:val="00513D1A"/>
    <w:rsid w:val="00514F1A"/>
    <w:rsid w:val="005150F2"/>
    <w:rsid w:val="005160D1"/>
    <w:rsid w:val="0051612B"/>
    <w:rsid w:val="00516441"/>
    <w:rsid w:val="00516BD0"/>
    <w:rsid w:val="00517D72"/>
    <w:rsid w:val="0052017A"/>
    <w:rsid w:val="00520F3E"/>
    <w:rsid w:val="0052173F"/>
    <w:rsid w:val="00522050"/>
    <w:rsid w:val="00522679"/>
    <w:rsid w:val="00522E9C"/>
    <w:rsid w:val="0052350B"/>
    <w:rsid w:val="005235C9"/>
    <w:rsid w:val="00523D5F"/>
    <w:rsid w:val="005241A9"/>
    <w:rsid w:val="00527C31"/>
    <w:rsid w:val="00527D2B"/>
    <w:rsid w:val="00527D3B"/>
    <w:rsid w:val="00527FEF"/>
    <w:rsid w:val="00531417"/>
    <w:rsid w:val="00531C8F"/>
    <w:rsid w:val="00531DB3"/>
    <w:rsid w:val="00532466"/>
    <w:rsid w:val="00532ED8"/>
    <w:rsid w:val="00533184"/>
    <w:rsid w:val="00533C52"/>
    <w:rsid w:val="0053441A"/>
    <w:rsid w:val="005349B6"/>
    <w:rsid w:val="00534E00"/>
    <w:rsid w:val="00536D0A"/>
    <w:rsid w:val="0053726D"/>
    <w:rsid w:val="005400A7"/>
    <w:rsid w:val="00540841"/>
    <w:rsid w:val="00540D65"/>
    <w:rsid w:val="00542579"/>
    <w:rsid w:val="005432E9"/>
    <w:rsid w:val="0054339B"/>
    <w:rsid w:val="00544729"/>
    <w:rsid w:val="00545026"/>
    <w:rsid w:val="00545119"/>
    <w:rsid w:val="005462E5"/>
    <w:rsid w:val="00547BC0"/>
    <w:rsid w:val="00547F23"/>
    <w:rsid w:val="0055048F"/>
    <w:rsid w:val="00550F6B"/>
    <w:rsid w:val="00551313"/>
    <w:rsid w:val="005517E8"/>
    <w:rsid w:val="00551E73"/>
    <w:rsid w:val="005524E6"/>
    <w:rsid w:val="00552DC4"/>
    <w:rsid w:val="005530A4"/>
    <w:rsid w:val="00553736"/>
    <w:rsid w:val="00554C6A"/>
    <w:rsid w:val="00555211"/>
    <w:rsid w:val="00555E34"/>
    <w:rsid w:val="00556864"/>
    <w:rsid w:val="00556C2B"/>
    <w:rsid w:val="00557805"/>
    <w:rsid w:val="005600A4"/>
    <w:rsid w:val="00560C19"/>
    <w:rsid w:val="00561DB3"/>
    <w:rsid w:val="00561FB2"/>
    <w:rsid w:val="0056269D"/>
    <w:rsid w:val="00562AE2"/>
    <w:rsid w:val="00562E0B"/>
    <w:rsid w:val="00563F91"/>
    <w:rsid w:val="0056400D"/>
    <w:rsid w:val="005659E4"/>
    <w:rsid w:val="005664B5"/>
    <w:rsid w:val="00566BEE"/>
    <w:rsid w:val="00567F43"/>
    <w:rsid w:val="005703D4"/>
    <w:rsid w:val="00570B78"/>
    <w:rsid w:val="00570EC6"/>
    <w:rsid w:val="005716A5"/>
    <w:rsid w:val="00571B40"/>
    <w:rsid w:val="00571D2C"/>
    <w:rsid w:val="0057250D"/>
    <w:rsid w:val="005725C0"/>
    <w:rsid w:val="00573409"/>
    <w:rsid w:val="00574DF6"/>
    <w:rsid w:val="00575183"/>
    <w:rsid w:val="005753E1"/>
    <w:rsid w:val="00575A54"/>
    <w:rsid w:val="005760D7"/>
    <w:rsid w:val="00576551"/>
    <w:rsid w:val="00576D61"/>
    <w:rsid w:val="00577416"/>
    <w:rsid w:val="0057798F"/>
    <w:rsid w:val="00577E9C"/>
    <w:rsid w:val="00577F26"/>
    <w:rsid w:val="0058074A"/>
    <w:rsid w:val="00581A8F"/>
    <w:rsid w:val="005825B8"/>
    <w:rsid w:val="00582B91"/>
    <w:rsid w:val="00582ECE"/>
    <w:rsid w:val="00582F2C"/>
    <w:rsid w:val="00583342"/>
    <w:rsid w:val="005843E2"/>
    <w:rsid w:val="00585272"/>
    <w:rsid w:val="00585C04"/>
    <w:rsid w:val="00585E66"/>
    <w:rsid w:val="005903CD"/>
    <w:rsid w:val="00590A78"/>
    <w:rsid w:val="0059132F"/>
    <w:rsid w:val="00591F07"/>
    <w:rsid w:val="00593013"/>
    <w:rsid w:val="00593B0D"/>
    <w:rsid w:val="00593E2B"/>
    <w:rsid w:val="005946AB"/>
    <w:rsid w:val="005961E9"/>
    <w:rsid w:val="00596795"/>
    <w:rsid w:val="00596B47"/>
    <w:rsid w:val="00597E1F"/>
    <w:rsid w:val="00597E60"/>
    <w:rsid w:val="00597F67"/>
    <w:rsid w:val="005A0C2E"/>
    <w:rsid w:val="005A2182"/>
    <w:rsid w:val="005A23A9"/>
    <w:rsid w:val="005A2743"/>
    <w:rsid w:val="005A2BA2"/>
    <w:rsid w:val="005A3067"/>
    <w:rsid w:val="005A5076"/>
    <w:rsid w:val="005A50BD"/>
    <w:rsid w:val="005A5559"/>
    <w:rsid w:val="005A62C1"/>
    <w:rsid w:val="005A665E"/>
    <w:rsid w:val="005A73BD"/>
    <w:rsid w:val="005B0569"/>
    <w:rsid w:val="005B0EA7"/>
    <w:rsid w:val="005B1040"/>
    <w:rsid w:val="005B1A7C"/>
    <w:rsid w:val="005B1B7A"/>
    <w:rsid w:val="005B1E35"/>
    <w:rsid w:val="005B307E"/>
    <w:rsid w:val="005B36EF"/>
    <w:rsid w:val="005B3CC0"/>
    <w:rsid w:val="005B4EEA"/>
    <w:rsid w:val="005B531A"/>
    <w:rsid w:val="005B54B7"/>
    <w:rsid w:val="005B6538"/>
    <w:rsid w:val="005B7ACF"/>
    <w:rsid w:val="005C0DB7"/>
    <w:rsid w:val="005C0EA1"/>
    <w:rsid w:val="005C1819"/>
    <w:rsid w:val="005C1A5A"/>
    <w:rsid w:val="005C45E6"/>
    <w:rsid w:val="005C4912"/>
    <w:rsid w:val="005C4BAE"/>
    <w:rsid w:val="005C56EC"/>
    <w:rsid w:val="005C6147"/>
    <w:rsid w:val="005C6907"/>
    <w:rsid w:val="005C794B"/>
    <w:rsid w:val="005D0BC7"/>
    <w:rsid w:val="005D1145"/>
    <w:rsid w:val="005D150E"/>
    <w:rsid w:val="005D1ACE"/>
    <w:rsid w:val="005D1F22"/>
    <w:rsid w:val="005D2207"/>
    <w:rsid w:val="005D314B"/>
    <w:rsid w:val="005D3E4E"/>
    <w:rsid w:val="005D3FD4"/>
    <w:rsid w:val="005D407D"/>
    <w:rsid w:val="005D6839"/>
    <w:rsid w:val="005D6908"/>
    <w:rsid w:val="005D6F9F"/>
    <w:rsid w:val="005D726C"/>
    <w:rsid w:val="005E0A60"/>
    <w:rsid w:val="005E1371"/>
    <w:rsid w:val="005E23A1"/>
    <w:rsid w:val="005E2408"/>
    <w:rsid w:val="005E459C"/>
    <w:rsid w:val="005E58A8"/>
    <w:rsid w:val="005E5946"/>
    <w:rsid w:val="005E6401"/>
    <w:rsid w:val="005E74B5"/>
    <w:rsid w:val="005E7F1C"/>
    <w:rsid w:val="005F0B3A"/>
    <w:rsid w:val="005F1C5F"/>
    <w:rsid w:val="005F1E9F"/>
    <w:rsid w:val="005F29A7"/>
    <w:rsid w:val="005F2E8F"/>
    <w:rsid w:val="005F2F02"/>
    <w:rsid w:val="005F46D4"/>
    <w:rsid w:val="005F4706"/>
    <w:rsid w:val="005F483E"/>
    <w:rsid w:val="005F6224"/>
    <w:rsid w:val="005F7CCB"/>
    <w:rsid w:val="005F7FD0"/>
    <w:rsid w:val="00601004"/>
    <w:rsid w:val="00601327"/>
    <w:rsid w:val="00603D3D"/>
    <w:rsid w:val="0060417C"/>
    <w:rsid w:val="006047DD"/>
    <w:rsid w:val="00604F2A"/>
    <w:rsid w:val="0060659C"/>
    <w:rsid w:val="006069B3"/>
    <w:rsid w:val="00606BF9"/>
    <w:rsid w:val="00606C36"/>
    <w:rsid w:val="00610538"/>
    <w:rsid w:val="00611084"/>
    <w:rsid w:val="0061180A"/>
    <w:rsid w:val="00611B8D"/>
    <w:rsid w:val="00611C72"/>
    <w:rsid w:val="00612B10"/>
    <w:rsid w:val="00612D84"/>
    <w:rsid w:val="006130CD"/>
    <w:rsid w:val="00613363"/>
    <w:rsid w:val="00613A2D"/>
    <w:rsid w:val="00615247"/>
    <w:rsid w:val="006161FB"/>
    <w:rsid w:val="00616313"/>
    <w:rsid w:val="00616B82"/>
    <w:rsid w:val="0061747C"/>
    <w:rsid w:val="006202F1"/>
    <w:rsid w:val="00620DC3"/>
    <w:rsid w:val="006210CD"/>
    <w:rsid w:val="00623440"/>
    <w:rsid w:val="0062411D"/>
    <w:rsid w:val="0062453B"/>
    <w:rsid w:val="00625565"/>
    <w:rsid w:val="00625AFA"/>
    <w:rsid w:val="00625C7A"/>
    <w:rsid w:val="0062638F"/>
    <w:rsid w:val="006266E1"/>
    <w:rsid w:val="0062754C"/>
    <w:rsid w:val="00627FE0"/>
    <w:rsid w:val="00633327"/>
    <w:rsid w:val="00635DF3"/>
    <w:rsid w:val="00637BA7"/>
    <w:rsid w:val="00637BDE"/>
    <w:rsid w:val="00637CF8"/>
    <w:rsid w:val="00640218"/>
    <w:rsid w:val="00640A3C"/>
    <w:rsid w:val="006426AB"/>
    <w:rsid w:val="006428F4"/>
    <w:rsid w:val="006434B5"/>
    <w:rsid w:val="00643608"/>
    <w:rsid w:val="00644F35"/>
    <w:rsid w:val="00645CF5"/>
    <w:rsid w:val="00645DDB"/>
    <w:rsid w:val="00647E73"/>
    <w:rsid w:val="00650C66"/>
    <w:rsid w:val="0065237C"/>
    <w:rsid w:val="00652DAA"/>
    <w:rsid w:val="00653CCB"/>
    <w:rsid w:val="006541D6"/>
    <w:rsid w:val="006545DA"/>
    <w:rsid w:val="00654FE8"/>
    <w:rsid w:val="0065554E"/>
    <w:rsid w:val="00656D83"/>
    <w:rsid w:val="00656E19"/>
    <w:rsid w:val="0066003B"/>
    <w:rsid w:val="00660EA3"/>
    <w:rsid w:val="006621D0"/>
    <w:rsid w:val="00663788"/>
    <w:rsid w:val="00664047"/>
    <w:rsid w:val="0066429D"/>
    <w:rsid w:val="00664B35"/>
    <w:rsid w:val="0066526E"/>
    <w:rsid w:val="006657A4"/>
    <w:rsid w:val="00667DD5"/>
    <w:rsid w:val="006702EE"/>
    <w:rsid w:val="00670C43"/>
    <w:rsid w:val="00671B20"/>
    <w:rsid w:val="00671C03"/>
    <w:rsid w:val="006725C0"/>
    <w:rsid w:val="00672C23"/>
    <w:rsid w:val="0067319B"/>
    <w:rsid w:val="00674B10"/>
    <w:rsid w:val="00674D4D"/>
    <w:rsid w:val="00675AFD"/>
    <w:rsid w:val="00675E9E"/>
    <w:rsid w:val="00676259"/>
    <w:rsid w:val="006765C6"/>
    <w:rsid w:val="00676BE5"/>
    <w:rsid w:val="006778F4"/>
    <w:rsid w:val="00677D6E"/>
    <w:rsid w:val="00680E5C"/>
    <w:rsid w:val="0068123C"/>
    <w:rsid w:val="006812D5"/>
    <w:rsid w:val="00681EDD"/>
    <w:rsid w:val="00682734"/>
    <w:rsid w:val="006838DC"/>
    <w:rsid w:val="00683F50"/>
    <w:rsid w:val="00684DE2"/>
    <w:rsid w:val="00686126"/>
    <w:rsid w:val="00686521"/>
    <w:rsid w:val="006865FB"/>
    <w:rsid w:val="00687052"/>
    <w:rsid w:val="00687291"/>
    <w:rsid w:val="006903C4"/>
    <w:rsid w:val="00690647"/>
    <w:rsid w:val="0069099F"/>
    <w:rsid w:val="006919CA"/>
    <w:rsid w:val="00692B4E"/>
    <w:rsid w:val="0069334A"/>
    <w:rsid w:val="00693499"/>
    <w:rsid w:val="00695D58"/>
    <w:rsid w:val="00696680"/>
    <w:rsid w:val="006967B9"/>
    <w:rsid w:val="00696F58"/>
    <w:rsid w:val="006977B8"/>
    <w:rsid w:val="00697BDB"/>
    <w:rsid w:val="006A1682"/>
    <w:rsid w:val="006A16F2"/>
    <w:rsid w:val="006A1DC3"/>
    <w:rsid w:val="006A2043"/>
    <w:rsid w:val="006A2076"/>
    <w:rsid w:val="006A2814"/>
    <w:rsid w:val="006A2E0C"/>
    <w:rsid w:val="006A4903"/>
    <w:rsid w:val="006A67B5"/>
    <w:rsid w:val="006A7779"/>
    <w:rsid w:val="006A7A4E"/>
    <w:rsid w:val="006A7EA8"/>
    <w:rsid w:val="006B05C2"/>
    <w:rsid w:val="006B0B57"/>
    <w:rsid w:val="006B15D0"/>
    <w:rsid w:val="006B2445"/>
    <w:rsid w:val="006B28B9"/>
    <w:rsid w:val="006B290B"/>
    <w:rsid w:val="006B2941"/>
    <w:rsid w:val="006B4AB6"/>
    <w:rsid w:val="006B5337"/>
    <w:rsid w:val="006B6237"/>
    <w:rsid w:val="006B6B5C"/>
    <w:rsid w:val="006B7BB9"/>
    <w:rsid w:val="006C03DD"/>
    <w:rsid w:val="006C0E33"/>
    <w:rsid w:val="006C1493"/>
    <w:rsid w:val="006C1B31"/>
    <w:rsid w:val="006C1F48"/>
    <w:rsid w:val="006C251A"/>
    <w:rsid w:val="006C28A2"/>
    <w:rsid w:val="006C31F8"/>
    <w:rsid w:val="006C390D"/>
    <w:rsid w:val="006C3A3F"/>
    <w:rsid w:val="006C464A"/>
    <w:rsid w:val="006C4E6C"/>
    <w:rsid w:val="006C53CE"/>
    <w:rsid w:val="006C5F1B"/>
    <w:rsid w:val="006C6864"/>
    <w:rsid w:val="006C6BEA"/>
    <w:rsid w:val="006C6DA5"/>
    <w:rsid w:val="006C718C"/>
    <w:rsid w:val="006C73C4"/>
    <w:rsid w:val="006C7976"/>
    <w:rsid w:val="006D0110"/>
    <w:rsid w:val="006D11B6"/>
    <w:rsid w:val="006D1384"/>
    <w:rsid w:val="006D13CD"/>
    <w:rsid w:val="006D1449"/>
    <w:rsid w:val="006D15F7"/>
    <w:rsid w:val="006D366E"/>
    <w:rsid w:val="006D380F"/>
    <w:rsid w:val="006D3CBF"/>
    <w:rsid w:val="006D409E"/>
    <w:rsid w:val="006D42AA"/>
    <w:rsid w:val="006D4748"/>
    <w:rsid w:val="006D5132"/>
    <w:rsid w:val="006D6E79"/>
    <w:rsid w:val="006D7014"/>
    <w:rsid w:val="006D7509"/>
    <w:rsid w:val="006D7661"/>
    <w:rsid w:val="006D7792"/>
    <w:rsid w:val="006D786B"/>
    <w:rsid w:val="006D7D71"/>
    <w:rsid w:val="006E0893"/>
    <w:rsid w:val="006E093B"/>
    <w:rsid w:val="006E0A17"/>
    <w:rsid w:val="006E2069"/>
    <w:rsid w:val="006E220B"/>
    <w:rsid w:val="006E2442"/>
    <w:rsid w:val="006E4ECA"/>
    <w:rsid w:val="006E5FF9"/>
    <w:rsid w:val="006E6400"/>
    <w:rsid w:val="006E69B4"/>
    <w:rsid w:val="006E6DD2"/>
    <w:rsid w:val="006E7BF5"/>
    <w:rsid w:val="006F0096"/>
    <w:rsid w:val="006F16CC"/>
    <w:rsid w:val="006F371F"/>
    <w:rsid w:val="006F4AA4"/>
    <w:rsid w:val="006F4D86"/>
    <w:rsid w:val="006F5899"/>
    <w:rsid w:val="006F5AFA"/>
    <w:rsid w:val="006F5B5D"/>
    <w:rsid w:val="006F67E8"/>
    <w:rsid w:val="006F6AF9"/>
    <w:rsid w:val="006F6CCE"/>
    <w:rsid w:val="006F726B"/>
    <w:rsid w:val="006F7F71"/>
    <w:rsid w:val="00700371"/>
    <w:rsid w:val="007012B8"/>
    <w:rsid w:val="00701570"/>
    <w:rsid w:val="00701DA1"/>
    <w:rsid w:val="00702C1E"/>
    <w:rsid w:val="0070303D"/>
    <w:rsid w:val="00703D13"/>
    <w:rsid w:val="007045D9"/>
    <w:rsid w:val="007050B0"/>
    <w:rsid w:val="007051C0"/>
    <w:rsid w:val="007051DE"/>
    <w:rsid w:val="007059BF"/>
    <w:rsid w:val="00706F2A"/>
    <w:rsid w:val="00706F5E"/>
    <w:rsid w:val="00706FA9"/>
    <w:rsid w:val="007071D2"/>
    <w:rsid w:val="00707C4B"/>
    <w:rsid w:val="0071161D"/>
    <w:rsid w:val="007129A0"/>
    <w:rsid w:val="00712D97"/>
    <w:rsid w:val="00714015"/>
    <w:rsid w:val="007144B9"/>
    <w:rsid w:val="00716B34"/>
    <w:rsid w:val="0071785F"/>
    <w:rsid w:val="00717A72"/>
    <w:rsid w:val="00721363"/>
    <w:rsid w:val="0072181A"/>
    <w:rsid w:val="00721F45"/>
    <w:rsid w:val="007223BD"/>
    <w:rsid w:val="0072276F"/>
    <w:rsid w:val="00722B17"/>
    <w:rsid w:val="0072350C"/>
    <w:rsid w:val="00724AAE"/>
    <w:rsid w:val="00726014"/>
    <w:rsid w:val="0072630F"/>
    <w:rsid w:val="00726702"/>
    <w:rsid w:val="007270D7"/>
    <w:rsid w:val="00727170"/>
    <w:rsid w:val="00727F29"/>
    <w:rsid w:val="0073024C"/>
    <w:rsid w:val="00730749"/>
    <w:rsid w:val="0073098D"/>
    <w:rsid w:val="00733F8B"/>
    <w:rsid w:val="00735410"/>
    <w:rsid w:val="00735DE0"/>
    <w:rsid w:val="00737CBB"/>
    <w:rsid w:val="007402C6"/>
    <w:rsid w:val="00740509"/>
    <w:rsid w:val="007407EF"/>
    <w:rsid w:val="007408E8"/>
    <w:rsid w:val="00741058"/>
    <w:rsid w:val="00742ACD"/>
    <w:rsid w:val="00743987"/>
    <w:rsid w:val="00744632"/>
    <w:rsid w:val="00745BAE"/>
    <w:rsid w:val="00746D28"/>
    <w:rsid w:val="00747578"/>
    <w:rsid w:val="00747851"/>
    <w:rsid w:val="00747AF6"/>
    <w:rsid w:val="00747CC6"/>
    <w:rsid w:val="007502D8"/>
    <w:rsid w:val="00750D90"/>
    <w:rsid w:val="00751272"/>
    <w:rsid w:val="0075153D"/>
    <w:rsid w:val="007524EB"/>
    <w:rsid w:val="00752C17"/>
    <w:rsid w:val="00755F43"/>
    <w:rsid w:val="007565EB"/>
    <w:rsid w:val="007570F5"/>
    <w:rsid w:val="00761098"/>
    <w:rsid w:val="007610C3"/>
    <w:rsid w:val="0076130F"/>
    <w:rsid w:val="007619F0"/>
    <w:rsid w:val="0076226F"/>
    <w:rsid w:val="00763713"/>
    <w:rsid w:val="00764958"/>
    <w:rsid w:val="007650F0"/>
    <w:rsid w:val="0076690C"/>
    <w:rsid w:val="00766DAE"/>
    <w:rsid w:val="00766E1C"/>
    <w:rsid w:val="00767011"/>
    <w:rsid w:val="00767290"/>
    <w:rsid w:val="00767B15"/>
    <w:rsid w:val="00767D3E"/>
    <w:rsid w:val="00770852"/>
    <w:rsid w:val="00770D1E"/>
    <w:rsid w:val="00770FF7"/>
    <w:rsid w:val="007711AC"/>
    <w:rsid w:val="007718EC"/>
    <w:rsid w:val="00771AC9"/>
    <w:rsid w:val="007722AF"/>
    <w:rsid w:val="00772A97"/>
    <w:rsid w:val="00772D63"/>
    <w:rsid w:val="0077471F"/>
    <w:rsid w:val="007747F6"/>
    <w:rsid w:val="00774F28"/>
    <w:rsid w:val="00774FF3"/>
    <w:rsid w:val="007761A5"/>
    <w:rsid w:val="00780C3A"/>
    <w:rsid w:val="00781953"/>
    <w:rsid w:val="007819D0"/>
    <w:rsid w:val="00782DB2"/>
    <w:rsid w:val="00783317"/>
    <w:rsid w:val="00783798"/>
    <w:rsid w:val="00783B6C"/>
    <w:rsid w:val="00783EBB"/>
    <w:rsid w:val="00784AAB"/>
    <w:rsid w:val="00785284"/>
    <w:rsid w:val="007867E9"/>
    <w:rsid w:val="00786BBA"/>
    <w:rsid w:val="00787001"/>
    <w:rsid w:val="00787A50"/>
    <w:rsid w:val="00787B76"/>
    <w:rsid w:val="00787C89"/>
    <w:rsid w:val="00790D9D"/>
    <w:rsid w:val="00791E32"/>
    <w:rsid w:val="00792296"/>
    <w:rsid w:val="007923BA"/>
    <w:rsid w:val="0079372C"/>
    <w:rsid w:val="007938DF"/>
    <w:rsid w:val="007942C6"/>
    <w:rsid w:val="0079441C"/>
    <w:rsid w:val="00794DD8"/>
    <w:rsid w:val="00795791"/>
    <w:rsid w:val="00795837"/>
    <w:rsid w:val="00795ABB"/>
    <w:rsid w:val="00795BDB"/>
    <w:rsid w:val="00795C05"/>
    <w:rsid w:val="0079692C"/>
    <w:rsid w:val="007A00AB"/>
    <w:rsid w:val="007A1004"/>
    <w:rsid w:val="007A101B"/>
    <w:rsid w:val="007A155C"/>
    <w:rsid w:val="007A22EE"/>
    <w:rsid w:val="007A2498"/>
    <w:rsid w:val="007A2686"/>
    <w:rsid w:val="007A2F90"/>
    <w:rsid w:val="007A3130"/>
    <w:rsid w:val="007A48FD"/>
    <w:rsid w:val="007A6075"/>
    <w:rsid w:val="007A6935"/>
    <w:rsid w:val="007A74E5"/>
    <w:rsid w:val="007B085F"/>
    <w:rsid w:val="007B0E04"/>
    <w:rsid w:val="007B12E2"/>
    <w:rsid w:val="007B2529"/>
    <w:rsid w:val="007B2690"/>
    <w:rsid w:val="007B3E77"/>
    <w:rsid w:val="007B4A8D"/>
    <w:rsid w:val="007B4DED"/>
    <w:rsid w:val="007B524A"/>
    <w:rsid w:val="007B5634"/>
    <w:rsid w:val="007B604D"/>
    <w:rsid w:val="007B667D"/>
    <w:rsid w:val="007B6D77"/>
    <w:rsid w:val="007B701C"/>
    <w:rsid w:val="007C018B"/>
    <w:rsid w:val="007C03A2"/>
    <w:rsid w:val="007C06FC"/>
    <w:rsid w:val="007C091C"/>
    <w:rsid w:val="007C0C29"/>
    <w:rsid w:val="007C19C7"/>
    <w:rsid w:val="007C1F41"/>
    <w:rsid w:val="007C3DE2"/>
    <w:rsid w:val="007C3FF8"/>
    <w:rsid w:val="007C427E"/>
    <w:rsid w:val="007C4291"/>
    <w:rsid w:val="007C4673"/>
    <w:rsid w:val="007C4708"/>
    <w:rsid w:val="007C4FDD"/>
    <w:rsid w:val="007C51C1"/>
    <w:rsid w:val="007C57ED"/>
    <w:rsid w:val="007C5BE4"/>
    <w:rsid w:val="007C6305"/>
    <w:rsid w:val="007C6930"/>
    <w:rsid w:val="007C69BB"/>
    <w:rsid w:val="007C6A03"/>
    <w:rsid w:val="007C75A6"/>
    <w:rsid w:val="007D1D96"/>
    <w:rsid w:val="007D3205"/>
    <w:rsid w:val="007D35AD"/>
    <w:rsid w:val="007D3FD1"/>
    <w:rsid w:val="007D4096"/>
    <w:rsid w:val="007D4CBA"/>
    <w:rsid w:val="007D5316"/>
    <w:rsid w:val="007D72BF"/>
    <w:rsid w:val="007D73E6"/>
    <w:rsid w:val="007E19D4"/>
    <w:rsid w:val="007E1DE1"/>
    <w:rsid w:val="007E1FCA"/>
    <w:rsid w:val="007E2043"/>
    <w:rsid w:val="007E2F45"/>
    <w:rsid w:val="007E4C96"/>
    <w:rsid w:val="007E4F96"/>
    <w:rsid w:val="007E5959"/>
    <w:rsid w:val="007E6DDD"/>
    <w:rsid w:val="007E7FC5"/>
    <w:rsid w:val="007F009C"/>
    <w:rsid w:val="007F06DD"/>
    <w:rsid w:val="007F0CC3"/>
    <w:rsid w:val="007F0E05"/>
    <w:rsid w:val="007F1E23"/>
    <w:rsid w:val="007F1F4F"/>
    <w:rsid w:val="007F2E65"/>
    <w:rsid w:val="007F3BB9"/>
    <w:rsid w:val="007F49A6"/>
    <w:rsid w:val="007F564F"/>
    <w:rsid w:val="007F596E"/>
    <w:rsid w:val="007F61C8"/>
    <w:rsid w:val="007F749C"/>
    <w:rsid w:val="007F74D6"/>
    <w:rsid w:val="008009A7"/>
    <w:rsid w:val="00801129"/>
    <w:rsid w:val="0080185E"/>
    <w:rsid w:val="00801E7C"/>
    <w:rsid w:val="00803A64"/>
    <w:rsid w:val="00803C60"/>
    <w:rsid w:val="00803FF1"/>
    <w:rsid w:val="008040D5"/>
    <w:rsid w:val="00804104"/>
    <w:rsid w:val="00804BED"/>
    <w:rsid w:val="008057FA"/>
    <w:rsid w:val="0080592A"/>
    <w:rsid w:val="00806499"/>
    <w:rsid w:val="00806AEB"/>
    <w:rsid w:val="008074FF"/>
    <w:rsid w:val="00807FC6"/>
    <w:rsid w:val="00811DBF"/>
    <w:rsid w:val="008129E7"/>
    <w:rsid w:val="00812EC5"/>
    <w:rsid w:val="00814490"/>
    <w:rsid w:val="008147C2"/>
    <w:rsid w:val="00814F68"/>
    <w:rsid w:val="00815374"/>
    <w:rsid w:val="008161BA"/>
    <w:rsid w:val="0081634E"/>
    <w:rsid w:val="008164B1"/>
    <w:rsid w:val="00816545"/>
    <w:rsid w:val="008167B4"/>
    <w:rsid w:val="008169FC"/>
    <w:rsid w:val="008170EC"/>
    <w:rsid w:val="00817530"/>
    <w:rsid w:val="00817604"/>
    <w:rsid w:val="008203C9"/>
    <w:rsid w:val="00820AEE"/>
    <w:rsid w:val="00820F13"/>
    <w:rsid w:val="0082162A"/>
    <w:rsid w:val="008219E4"/>
    <w:rsid w:val="00822EE7"/>
    <w:rsid w:val="00823315"/>
    <w:rsid w:val="00823D80"/>
    <w:rsid w:val="00824505"/>
    <w:rsid w:val="00824727"/>
    <w:rsid w:val="0082527C"/>
    <w:rsid w:val="0083305E"/>
    <w:rsid w:val="00834417"/>
    <w:rsid w:val="00834DD8"/>
    <w:rsid w:val="00835767"/>
    <w:rsid w:val="00835BBC"/>
    <w:rsid w:val="00835BE7"/>
    <w:rsid w:val="00835D42"/>
    <w:rsid w:val="00836C08"/>
    <w:rsid w:val="0083738E"/>
    <w:rsid w:val="00841B67"/>
    <w:rsid w:val="00841D0E"/>
    <w:rsid w:val="00841F96"/>
    <w:rsid w:val="008423BE"/>
    <w:rsid w:val="008423EF"/>
    <w:rsid w:val="008424B7"/>
    <w:rsid w:val="008427AE"/>
    <w:rsid w:val="00842B58"/>
    <w:rsid w:val="00842F23"/>
    <w:rsid w:val="0084305C"/>
    <w:rsid w:val="008433D4"/>
    <w:rsid w:val="008435AC"/>
    <w:rsid w:val="008439CE"/>
    <w:rsid w:val="00844681"/>
    <w:rsid w:val="00844768"/>
    <w:rsid w:val="00845809"/>
    <w:rsid w:val="00845C46"/>
    <w:rsid w:val="00846240"/>
    <w:rsid w:val="00846250"/>
    <w:rsid w:val="008475AA"/>
    <w:rsid w:val="00847A4E"/>
    <w:rsid w:val="0085123F"/>
    <w:rsid w:val="0085173D"/>
    <w:rsid w:val="008544E0"/>
    <w:rsid w:val="00854E26"/>
    <w:rsid w:val="00854EAF"/>
    <w:rsid w:val="0086047B"/>
    <w:rsid w:val="00862AF6"/>
    <w:rsid w:val="00862B38"/>
    <w:rsid w:val="0086322B"/>
    <w:rsid w:val="00863CA3"/>
    <w:rsid w:val="00864401"/>
    <w:rsid w:val="0086490D"/>
    <w:rsid w:val="00864C35"/>
    <w:rsid w:val="00864EEB"/>
    <w:rsid w:val="0086518E"/>
    <w:rsid w:val="0086562B"/>
    <w:rsid w:val="00865C81"/>
    <w:rsid w:val="008675D4"/>
    <w:rsid w:val="00867C65"/>
    <w:rsid w:val="00870F36"/>
    <w:rsid w:val="00871E91"/>
    <w:rsid w:val="0087278F"/>
    <w:rsid w:val="00875B72"/>
    <w:rsid w:val="0087694C"/>
    <w:rsid w:val="0087705E"/>
    <w:rsid w:val="00877190"/>
    <w:rsid w:val="008776A8"/>
    <w:rsid w:val="00881A60"/>
    <w:rsid w:val="008824AE"/>
    <w:rsid w:val="00884CD2"/>
    <w:rsid w:val="00887CA3"/>
    <w:rsid w:val="00887DE5"/>
    <w:rsid w:val="0089042E"/>
    <w:rsid w:val="00890B37"/>
    <w:rsid w:val="00890F4E"/>
    <w:rsid w:val="00891138"/>
    <w:rsid w:val="00891CE6"/>
    <w:rsid w:val="00891D1A"/>
    <w:rsid w:val="00891DD4"/>
    <w:rsid w:val="00892EF1"/>
    <w:rsid w:val="008933C5"/>
    <w:rsid w:val="008955E9"/>
    <w:rsid w:val="00895C6F"/>
    <w:rsid w:val="008961D6"/>
    <w:rsid w:val="00896A30"/>
    <w:rsid w:val="00896BF5"/>
    <w:rsid w:val="00897A9E"/>
    <w:rsid w:val="008A07AE"/>
    <w:rsid w:val="008A07CE"/>
    <w:rsid w:val="008A0837"/>
    <w:rsid w:val="008A0C0F"/>
    <w:rsid w:val="008A1161"/>
    <w:rsid w:val="008A1E46"/>
    <w:rsid w:val="008A2184"/>
    <w:rsid w:val="008A2E06"/>
    <w:rsid w:val="008A31FC"/>
    <w:rsid w:val="008A378A"/>
    <w:rsid w:val="008A3994"/>
    <w:rsid w:val="008A3C9D"/>
    <w:rsid w:val="008A465E"/>
    <w:rsid w:val="008A608A"/>
    <w:rsid w:val="008A6847"/>
    <w:rsid w:val="008A6A09"/>
    <w:rsid w:val="008A6B2C"/>
    <w:rsid w:val="008A6C69"/>
    <w:rsid w:val="008A71D7"/>
    <w:rsid w:val="008B07EE"/>
    <w:rsid w:val="008B0C28"/>
    <w:rsid w:val="008B0D04"/>
    <w:rsid w:val="008B0E73"/>
    <w:rsid w:val="008B0F8E"/>
    <w:rsid w:val="008B14F5"/>
    <w:rsid w:val="008B167C"/>
    <w:rsid w:val="008B2558"/>
    <w:rsid w:val="008B264C"/>
    <w:rsid w:val="008B2CAF"/>
    <w:rsid w:val="008B4179"/>
    <w:rsid w:val="008B44D4"/>
    <w:rsid w:val="008B46ED"/>
    <w:rsid w:val="008B4A2B"/>
    <w:rsid w:val="008B58B2"/>
    <w:rsid w:val="008B5B50"/>
    <w:rsid w:val="008B5CFD"/>
    <w:rsid w:val="008B5FA4"/>
    <w:rsid w:val="008B6DA3"/>
    <w:rsid w:val="008B7858"/>
    <w:rsid w:val="008C04A7"/>
    <w:rsid w:val="008C0DC8"/>
    <w:rsid w:val="008C1B07"/>
    <w:rsid w:val="008C2B01"/>
    <w:rsid w:val="008C2D10"/>
    <w:rsid w:val="008C37AA"/>
    <w:rsid w:val="008C4A3E"/>
    <w:rsid w:val="008C4C36"/>
    <w:rsid w:val="008C63C2"/>
    <w:rsid w:val="008C71A9"/>
    <w:rsid w:val="008C71FD"/>
    <w:rsid w:val="008C749A"/>
    <w:rsid w:val="008D0930"/>
    <w:rsid w:val="008D0DF3"/>
    <w:rsid w:val="008D1153"/>
    <w:rsid w:val="008D157C"/>
    <w:rsid w:val="008D1BBC"/>
    <w:rsid w:val="008D236E"/>
    <w:rsid w:val="008D309C"/>
    <w:rsid w:val="008D3B59"/>
    <w:rsid w:val="008D3E60"/>
    <w:rsid w:val="008D44F2"/>
    <w:rsid w:val="008D4857"/>
    <w:rsid w:val="008D493F"/>
    <w:rsid w:val="008D5151"/>
    <w:rsid w:val="008D672C"/>
    <w:rsid w:val="008D75AB"/>
    <w:rsid w:val="008D75B8"/>
    <w:rsid w:val="008D7E84"/>
    <w:rsid w:val="008E0147"/>
    <w:rsid w:val="008E05D8"/>
    <w:rsid w:val="008E06AD"/>
    <w:rsid w:val="008E1326"/>
    <w:rsid w:val="008E2228"/>
    <w:rsid w:val="008E2B81"/>
    <w:rsid w:val="008E2BAE"/>
    <w:rsid w:val="008E47B0"/>
    <w:rsid w:val="008E58C5"/>
    <w:rsid w:val="008E62AB"/>
    <w:rsid w:val="008E78BA"/>
    <w:rsid w:val="008F0A1A"/>
    <w:rsid w:val="008F13B6"/>
    <w:rsid w:val="008F1427"/>
    <w:rsid w:val="008F3231"/>
    <w:rsid w:val="008F3E7B"/>
    <w:rsid w:val="008F3EB3"/>
    <w:rsid w:val="008F42ED"/>
    <w:rsid w:val="008F6A6C"/>
    <w:rsid w:val="008F750E"/>
    <w:rsid w:val="009013B4"/>
    <w:rsid w:val="00901CB4"/>
    <w:rsid w:val="009023FC"/>
    <w:rsid w:val="0090274B"/>
    <w:rsid w:val="00903E16"/>
    <w:rsid w:val="00903ED9"/>
    <w:rsid w:val="0090417C"/>
    <w:rsid w:val="00904264"/>
    <w:rsid w:val="0090501B"/>
    <w:rsid w:val="00905A4D"/>
    <w:rsid w:val="00906112"/>
    <w:rsid w:val="00906F9F"/>
    <w:rsid w:val="009078A7"/>
    <w:rsid w:val="0091006F"/>
    <w:rsid w:val="009101D6"/>
    <w:rsid w:val="0091087C"/>
    <w:rsid w:val="009109A2"/>
    <w:rsid w:val="00910B3E"/>
    <w:rsid w:val="00910DDB"/>
    <w:rsid w:val="00911DA1"/>
    <w:rsid w:val="00912032"/>
    <w:rsid w:val="009129AB"/>
    <w:rsid w:val="00912D24"/>
    <w:rsid w:val="00912FC9"/>
    <w:rsid w:val="009138D4"/>
    <w:rsid w:val="0091422A"/>
    <w:rsid w:val="009149E4"/>
    <w:rsid w:val="00916257"/>
    <w:rsid w:val="00916D6A"/>
    <w:rsid w:val="00916FB3"/>
    <w:rsid w:val="009176A2"/>
    <w:rsid w:val="0091773B"/>
    <w:rsid w:val="00920630"/>
    <w:rsid w:val="00921D1D"/>
    <w:rsid w:val="009225D6"/>
    <w:rsid w:val="00923419"/>
    <w:rsid w:val="00923D58"/>
    <w:rsid w:val="00924259"/>
    <w:rsid w:val="00924D78"/>
    <w:rsid w:val="00925188"/>
    <w:rsid w:val="0092551E"/>
    <w:rsid w:val="00925F54"/>
    <w:rsid w:val="00926086"/>
    <w:rsid w:val="00926212"/>
    <w:rsid w:val="00926407"/>
    <w:rsid w:val="00926790"/>
    <w:rsid w:val="00926E8B"/>
    <w:rsid w:val="00926EF2"/>
    <w:rsid w:val="00927FA8"/>
    <w:rsid w:val="0093016C"/>
    <w:rsid w:val="00931338"/>
    <w:rsid w:val="00931920"/>
    <w:rsid w:val="009319FA"/>
    <w:rsid w:val="00931BB4"/>
    <w:rsid w:val="00931C75"/>
    <w:rsid w:val="00931FB2"/>
    <w:rsid w:val="0093400D"/>
    <w:rsid w:val="009343EC"/>
    <w:rsid w:val="00935448"/>
    <w:rsid w:val="00935A28"/>
    <w:rsid w:val="00935A67"/>
    <w:rsid w:val="00936380"/>
    <w:rsid w:val="00940A78"/>
    <w:rsid w:val="009410E9"/>
    <w:rsid w:val="0094149F"/>
    <w:rsid w:val="00941E49"/>
    <w:rsid w:val="0094206D"/>
    <w:rsid w:val="009423BC"/>
    <w:rsid w:val="0094259F"/>
    <w:rsid w:val="0094486C"/>
    <w:rsid w:val="00945407"/>
    <w:rsid w:val="00945762"/>
    <w:rsid w:val="00946238"/>
    <w:rsid w:val="009464A2"/>
    <w:rsid w:val="009468A2"/>
    <w:rsid w:val="00947052"/>
    <w:rsid w:val="009476B0"/>
    <w:rsid w:val="00947E14"/>
    <w:rsid w:val="00950541"/>
    <w:rsid w:val="009506BD"/>
    <w:rsid w:val="00950FA5"/>
    <w:rsid w:val="009514DB"/>
    <w:rsid w:val="009519FE"/>
    <w:rsid w:val="00952786"/>
    <w:rsid w:val="00953207"/>
    <w:rsid w:val="009532BF"/>
    <w:rsid w:val="00953590"/>
    <w:rsid w:val="0095388A"/>
    <w:rsid w:val="00953C0E"/>
    <w:rsid w:val="009541C9"/>
    <w:rsid w:val="009545BC"/>
    <w:rsid w:val="00954671"/>
    <w:rsid w:val="00954690"/>
    <w:rsid w:val="00955123"/>
    <w:rsid w:val="00955613"/>
    <w:rsid w:val="009562DB"/>
    <w:rsid w:val="00956386"/>
    <w:rsid w:val="009573C4"/>
    <w:rsid w:val="0095774D"/>
    <w:rsid w:val="009601FE"/>
    <w:rsid w:val="00961082"/>
    <w:rsid w:val="009611AD"/>
    <w:rsid w:val="0096179B"/>
    <w:rsid w:val="0096236D"/>
    <w:rsid w:val="00962994"/>
    <w:rsid w:val="00962BA7"/>
    <w:rsid w:val="0096323F"/>
    <w:rsid w:val="00963944"/>
    <w:rsid w:val="00963A02"/>
    <w:rsid w:val="0096623E"/>
    <w:rsid w:val="00970D56"/>
    <w:rsid w:val="00971454"/>
    <w:rsid w:val="009714DF"/>
    <w:rsid w:val="0097161C"/>
    <w:rsid w:val="0097237B"/>
    <w:rsid w:val="00972F09"/>
    <w:rsid w:val="009736E7"/>
    <w:rsid w:val="00973D6D"/>
    <w:rsid w:val="00974578"/>
    <w:rsid w:val="00974CA7"/>
    <w:rsid w:val="00974CDD"/>
    <w:rsid w:val="009761C0"/>
    <w:rsid w:val="00976687"/>
    <w:rsid w:val="00977728"/>
    <w:rsid w:val="00977C79"/>
    <w:rsid w:val="009809FF"/>
    <w:rsid w:val="00980DB8"/>
    <w:rsid w:val="00980E4F"/>
    <w:rsid w:val="0098299D"/>
    <w:rsid w:val="00982F0F"/>
    <w:rsid w:val="00984AE6"/>
    <w:rsid w:val="009857EB"/>
    <w:rsid w:val="00985857"/>
    <w:rsid w:val="00985F0C"/>
    <w:rsid w:val="009863FE"/>
    <w:rsid w:val="00986FF0"/>
    <w:rsid w:val="009876A5"/>
    <w:rsid w:val="0098786A"/>
    <w:rsid w:val="00987B90"/>
    <w:rsid w:val="00987C38"/>
    <w:rsid w:val="009914E0"/>
    <w:rsid w:val="0099160A"/>
    <w:rsid w:val="009920FB"/>
    <w:rsid w:val="00992791"/>
    <w:rsid w:val="00994948"/>
    <w:rsid w:val="00994E98"/>
    <w:rsid w:val="00995001"/>
    <w:rsid w:val="009956AD"/>
    <w:rsid w:val="00995C23"/>
    <w:rsid w:val="009960B4"/>
    <w:rsid w:val="00997323"/>
    <w:rsid w:val="009974F6"/>
    <w:rsid w:val="009976A5"/>
    <w:rsid w:val="009A14B3"/>
    <w:rsid w:val="009A1967"/>
    <w:rsid w:val="009A1E49"/>
    <w:rsid w:val="009A2B80"/>
    <w:rsid w:val="009A4829"/>
    <w:rsid w:val="009A5500"/>
    <w:rsid w:val="009A5F8C"/>
    <w:rsid w:val="009A63A2"/>
    <w:rsid w:val="009A699E"/>
    <w:rsid w:val="009B16E5"/>
    <w:rsid w:val="009B2C6B"/>
    <w:rsid w:val="009B3E77"/>
    <w:rsid w:val="009B4CAD"/>
    <w:rsid w:val="009B5149"/>
    <w:rsid w:val="009B5781"/>
    <w:rsid w:val="009B6738"/>
    <w:rsid w:val="009B7706"/>
    <w:rsid w:val="009B7B62"/>
    <w:rsid w:val="009C0436"/>
    <w:rsid w:val="009C08C1"/>
    <w:rsid w:val="009C10D7"/>
    <w:rsid w:val="009C38C2"/>
    <w:rsid w:val="009C4EF5"/>
    <w:rsid w:val="009C4FE0"/>
    <w:rsid w:val="009C54E3"/>
    <w:rsid w:val="009C6178"/>
    <w:rsid w:val="009C66FA"/>
    <w:rsid w:val="009C6DF3"/>
    <w:rsid w:val="009C752F"/>
    <w:rsid w:val="009D08DB"/>
    <w:rsid w:val="009D0B4F"/>
    <w:rsid w:val="009D1BC8"/>
    <w:rsid w:val="009D1D33"/>
    <w:rsid w:val="009D2103"/>
    <w:rsid w:val="009D2F38"/>
    <w:rsid w:val="009D31D9"/>
    <w:rsid w:val="009D38EA"/>
    <w:rsid w:val="009D3A60"/>
    <w:rsid w:val="009D4360"/>
    <w:rsid w:val="009D4383"/>
    <w:rsid w:val="009D58ED"/>
    <w:rsid w:val="009D5EC5"/>
    <w:rsid w:val="009D6491"/>
    <w:rsid w:val="009D6B58"/>
    <w:rsid w:val="009D6E77"/>
    <w:rsid w:val="009E05B2"/>
    <w:rsid w:val="009E08FA"/>
    <w:rsid w:val="009E1042"/>
    <w:rsid w:val="009E108E"/>
    <w:rsid w:val="009E1E6D"/>
    <w:rsid w:val="009E20F1"/>
    <w:rsid w:val="009E235D"/>
    <w:rsid w:val="009E3266"/>
    <w:rsid w:val="009E3436"/>
    <w:rsid w:val="009E358C"/>
    <w:rsid w:val="009E3E5F"/>
    <w:rsid w:val="009E451E"/>
    <w:rsid w:val="009E4A2D"/>
    <w:rsid w:val="009E5E12"/>
    <w:rsid w:val="009E6CB8"/>
    <w:rsid w:val="009E6ED6"/>
    <w:rsid w:val="009E73E9"/>
    <w:rsid w:val="009E74F3"/>
    <w:rsid w:val="009F047E"/>
    <w:rsid w:val="009F11A3"/>
    <w:rsid w:val="009F14A0"/>
    <w:rsid w:val="009F18FA"/>
    <w:rsid w:val="009F1A73"/>
    <w:rsid w:val="009F2A9D"/>
    <w:rsid w:val="009F320D"/>
    <w:rsid w:val="009F3759"/>
    <w:rsid w:val="009F396A"/>
    <w:rsid w:val="009F4671"/>
    <w:rsid w:val="009F4948"/>
    <w:rsid w:val="009F5441"/>
    <w:rsid w:val="009F58EC"/>
    <w:rsid w:val="009F599D"/>
    <w:rsid w:val="009F68B4"/>
    <w:rsid w:val="009F68F7"/>
    <w:rsid w:val="009F79EB"/>
    <w:rsid w:val="00A0022E"/>
    <w:rsid w:val="00A0087B"/>
    <w:rsid w:val="00A00882"/>
    <w:rsid w:val="00A021A1"/>
    <w:rsid w:val="00A024B4"/>
    <w:rsid w:val="00A02708"/>
    <w:rsid w:val="00A02A2E"/>
    <w:rsid w:val="00A033D0"/>
    <w:rsid w:val="00A04EB4"/>
    <w:rsid w:val="00A051BF"/>
    <w:rsid w:val="00A0540D"/>
    <w:rsid w:val="00A05E40"/>
    <w:rsid w:val="00A1070B"/>
    <w:rsid w:val="00A109AF"/>
    <w:rsid w:val="00A10BC5"/>
    <w:rsid w:val="00A10FC1"/>
    <w:rsid w:val="00A11258"/>
    <w:rsid w:val="00A12508"/>
    <w:rsid w:val="00A12D8C"/>
    <w:rsid w:val="00A12DE5"/>
    <w:rsid w:val="00A12EF7"/>
    <w:rsid w:val="00A13701"/>
    <w:rsid w:val="00A13A20"/>
    <w:rsid w:val="00A13B1B"/>
    <w:rsid w:val="00A14A50"/>
    <w:rsid w:val="00A15B42"/>
    <w:rsid w:val="00A1677C"/>
    <w:rsid w:val="00A16891"/>
    <w:rsid w:val="00A1734C"/>
    <w:rsid w:val="00A1746A"/>
    <w:rsid w:val="00A175BD"/>
    <w:rsid w:val="00A178A7"/>
    <w:rsid w:val="00A206AE"/>
    <w:rsid w:val="00A212DF"/>
    <w:rsid w:val="00A213B1"/>
    <w:rsid w:val="00A21BB3"/>
    <w:rsid w:val="00A21D4F"/>
    <w:rsid w:val="00A22250"/>
    <w:rsid w:val="00A2284C"/>
    <w:rsid w:val="00A2292F"/>
    <w:rsid w:val="00A22C2C"/>
    <w:rsid w:val="00A236C0"/>
    <w:rsid w:val="00A23B80"/>
    <w:rsid w:val="00A23DEC"/>
    <w:rsid w:val="00A23DEF"/>
    <w:rsid w:val="00A24B1B"/>
    <w:rsid w:val="00A24FD7"/>
    <w:rsid w:val="00A25DAE"/>
    <w:rsid w:val="00A2623B"/>
    <w:rsid w:val="00A26367"/>
    <w:rsid w:val="00A26B14"/>
    <w:rsid w:val="00A26BD9"/>
    <w:rsid w:val="00A3190B"/>
    <w:rsid w:val="00A31C87"/>
    <w:rsid w:val="00A31EAB"/>
    <w:rsid w:val="00A3306D"/>
    <w:rsid w:val="00A340C6"/>
    <w:rsid w:val="00A3436D"/>
    <w:rsid w:val="00A35109"/>
    <w:rsid w:val="00A357F8"/>
    <w:rsid w:val="00A35F0D"/>
    <w:rsid w:val="00A36BEB"/>
    <w:rsid w:val="00A40169"/>
    <w:rsid w:val="00A40610"/>
    <w:rsid w:val="00A40729"/>
    <w:rsid w:val="00A41C1A"/>
    <w:rsid w:val="00A426E6"/>
    <w:rsid w:val="00A42831"/>
    <w:rsid w:val="00A428E6"/>
    <w:rsid w:val="00A43836"/>
    <w:rsid w:val="00A4384A"/>
    <w:rsid w:val="00A452FB"/>
    <w:rsid w:val="00A455DE"/>
    <w:rsid w:val="00A45863"/>
    <w:rsid w:val="00A45A08"/>
    <w:rsid w:val="00A45A60"/>
    <w:rsid w:val="00A46105"/>
    <w:rsid w:val="00A46455"/>
    <w:rsid w:val="00A46E5B"/>
    <w:rsid w:val="00A46F6F"/>
    <w:rsid w:val="00A50538"/>
    <w:rsid w:val="00A507AA"/>
    <w:rsid w:val="00A51D6A"/>
    <w:rsid w:val="00A520AB"/>
    <w:rsid w:val="00A52B42"/>
    <w:rsid w:val="00A52FE4"/>
    <w:rsid w:val="00A533DE"/>
    <w:rsid w:val="00A53DE9"/>
    <w:rsid w:val="00A53E07"/>
    <w:rsid w:val="00A5527E"/>
    <w:rsid w:val="00A5617E"/>
    <w:rsid w:val="00A563D1"/>
    <w:rsid w:val="00A5705B"/>
    <w:rsid w:val="00A5706D"/>
    <w:rsid w:val="00A579D3"/>
    <w:rsid w:val="00A57A60"/>
    <w:rsid w:val="00A605EC"/>
    <w:rsid w:val="00A61D40"/>
    <w:rsid w:val="00A6202F"/>
    <w:rsid w:val="00A6212E"/>
    <w:rsid w:val="00A6300F"/>
    <w:rsid w:val="00A6301E"/>
    <w:rsid w:val="00A63240"/>
    <w:rsid w:val="00A63555"/>
    <w:rsid w:val="00A642CE"/>
    <w:rsid w:val="00A64707"/>
    <w:rsid w:val="00A648DD"/>
    <w:rsid w:val="00A664A9"/>
    <w:rsid w:val="00A66B20"/>
    <w:rsid w:val="00A66F87"/>
    <w:rsid w:val="00A67552"/>
    <w:rsid w:val="00A70C34"/>
    <w:rsid w:val="00A715B2"/>
    <w:rsid w:val="00A71644"/>
    <w:rsid w:val="00A71EB2"/>
    <w:rsid w:val="00A7242F"/>
    <w:rsid w:val="00A75BB1"/>
    <w:rsid w:val="00A75BD9"/>
    <w:rsid w:val="00A763A2"/>
    <w:rsid w:val="00A76E7C"/>
    <w:rsid w:val="00A777A1"/>
    <w:rsid w:val="00A80164"/>
    <w:rsid w:val="00A80182"/>
    <w:rsid w:val="00A82AB7"/>
    <w:rsid w:val="00A82B0F"/>
    <w:rsid w:val="00A835A0"/>
    <w:rsid w:val="00A83F2B"/>
    <w:rsid w:val="00A846A9"/>
    <w:rsid w:val="00A858A0"/>
    <w:rsid w:val="00A85B74"/>
    <w:rsid w:val="00A869DB"/>
    <w:rsid w:val="00A86EE5"/>
    <w:rsid w:val="00A87486"/>
    <w:rsid w:val="00A87C00"/>
    <w:rsid w:val="00A90447"/>
    <w:rsid w:val="00A909A5"/>
    <w:rsid w:val="00A9101A"/>
    <w:rsid w:val="00A91841"/>
    <w:rsid w:val="00A92325"/>
    <w:rsid w:val="00A92B15"/>
    <w:rsid w:val="00A93246"/>
    <w:rsid w:val="00A9392A"/>
    <w:rsid w:val="00A93954"/>
    <w:rsid w:val="00A9423A"/>
    <w:rsid w:val="00A94313"/>
    <w:rsid w:val="00A943AA"/>
    <w:rsid w:val="00A94943"/>
    <w:rsid w:val="00A9520D"/>
    <w:rsid w:val="00A957AD"/>
    <w:rsid w:val="00A95AD4"/>
    <w:rsid w:val="00A962DA"/>
    <w:rsid w:val="00A96603"/>
    <w:rsid w:val="00A96C47"/>
    <w:rsid w:val="00A96DF3"/>
    <w:rsid w:val="00A97A01"/>
    <w:rsid w:val="00A97F57"/>
    <w:rsid w:val="00AA061E"/>
    <w:rsid w:val="00AA0B6F"/>
    <w:rsid w:val="00AA2D03"/>
    <w:rsid w:val="00AA334C"/>
    <w:rsid w:val="00AA3908"/>
    <w:rsid w:val="00AA3BDD"/>
    <w:rsid w:val="00AA3CF3"/>
    <w:rsid w:val="00AA3E99"/>
    <w:rsid w:val="00AA4344"/>
    <w:rsid w:val="00AA57CA"/>
    <w:rsid w:val="00AA6050"/>
    <w:rsid w:val="00AA68E0"/>
    <w:rsid w:val="00AA7341"/>
    <w:rsid w:val="00AA7EFC"/>
    <w:rsid w:val="00AB018A"/>
    <w:rsid w:val="00AB0FE1"/>
    <w:rsid w:val="00AB127F"/>
    <w:rsid w:val="00AB14F7"/>
    <w:rsid w:val="00AB2492"/>
    <w:rsid w:val="00AB4EF5"/>
    <w:rsid w:val="00AB54E5"/>
    <w:rsid w:val="00AB7265"/>
    <w:rsid w:val="00AB7484"/>
    <w:rsid w:val="00AB7C47"/>
    <w:rsid w:val="00AC0CD0"/>
    <w:rsid w:val="00AC14C7"/>
    <w:rsid w:val="00AC2751"/>
    <w:rsid w:val="00AC511F"/>
    <w:rsid w:val="00AC531F"/>
    <w:rsid w:val="00AC535B"/>
    <w:rsid w:val="00AC752F"/>
    <w:rsid w:val="00AD0B08"/>
    <w:rsid w:val="00AD0B09"/>
    <w:rsid w:val="00AD1A74"/>
    <w:rsid w:val="00AD1B13"/>
    <w:rsid w:val="00AD21E5"/>
    <w:rsid w:val="00AD2EC3"/>
    <w:rsid w:val="00AD33FA"/>
    <w:rsid w:val="00AD388E"/>
    <w:rsid w:val="00AD540F"/>
    <w:rsid w:val="00AD5A54"/>
    <w:rsid w:val="00AD5C75"/>
    <w:rsid w:val="00AD5DDE"/>
    <w:rsid w:val="00AD601D"/>
    <w:rsid w:val="00AD69C2"/>
    <w:rsid w:val="00AD704C"/>
    <w:rsid w:val="00AD7368"/>
    <w:rsid w:val="00AD7AE7"/>
    <w:rsid w:val="00AD7D68"/>
    <w:rsid w:val="00AE0D1C"/>
    <w:rsid w:val="00AE15BB"/>
    <w:rsid w:val="00AE174A"/>
    <w:rsid w:val="00AE1AFD"/>
    <w:rsid w:val="00AE1CA5"/>
    <w:rsid w:val="00AE23BD"/>
    <w:rsid w:val="00AE350C"/>
    <w:rsid w:val="00AE4607"/>
    <w:rsid w:val="00AE51F7"/>
    <w:rsid w:val="00AE5897"/>
    <w:rsid w:val="00AE6CF2"/>
    <w:rsid w:val="00AE7155"/>
    <w:rsid w:val="00AF1C78"/>
    <w:rsid w:val="00AF2A18"/>
    <w:rsid w:val="00AF32D2"/>
    <w:rsid w:val="00AF39C3"/>
    <w:rsid w:val="00AF3A2B"/>
    <w:rsid w:val="00AF43C4"/>
    <w:rsid w:val="00AF4C24"/>
    <w:rsid w:val="00AF55C9"/>
    <w:rsid w:val="00AF5803"/>
    <w:rsid w:val="00AF73D9"/>
    <w:rsid w:val="00AF7597"/>
    <w:rsid w:val="00B00049"/>
    <w:rsid w:val="00B00426"/>
    <w:rsid w:val="00B00783"/>
    <w:rsid w:val="00B00B09"/>
    <w:rsid w:val="00B010AF"/>
    <w:rsid w:val="00B0157B"/>
    <w:rsid w:val="00B01769"/>
    <w:rsid w:val="00B02139"/>
    <w:rsid w:val="00B02340"/>
    <w:rsid w:val="00B0308A"/>
    <w:rsid w:val="00B04CEB"/>
    <w:rsid w:val="00B061D7"/>
    <w:rsid w:val="00B0628D"/>
    <w:rsid w:val="00B06E85"/>
    <w:rsid w:val="00B07262"/>
    <w:rsid w:val="00B07843"/>
    <w:rsid w:val="00B0791E"/>
    <w:rsid w:val="00B1042C"/>
    <w:rsid w:val="00B10670"/>
    <w:rsid w:val="00B107CD"/>
    <w:rsid w:val="00B10CFD"/>
    <w:rsid w:val="00B10F2F"/>
    <w:rsid w:val="00B1115E"/>
    <w:rsid w:val="00B11AA2"/>
    <w:rsid w:val="00B12132"/>
    <w:rsid w:val="00B12939"/>
    <w:rsid w:val="00B12AB0"/>
    <w:rsid w:val="00B12F98"/>
    <w:rsid w:val="00B13F54"/>
    <w:rsid w:val="00B14E04"/>
    <w:rsid w:val="00B153AE"/>
    <w:rsid w:val="00B15876"/>
    <w:rsid w:val="00B158D7"/>
    <w:rsid w:val="00B15A19"/>
    <w:rsid w:val="00B1609A"/>
    <w:rsid w:val="00B1618E"/>
    <w:rsid w:val="00B164AE"/>
    <w:rsid w:val="00B173D9"/>
    <w:rsid w:val="00B17C79"/>
    <w:rsid w:val="00B20004"/>
    <w:rsid w:val="00B202A9"/>
    <w:rsid w:val="00B20C74"/>
    <w:rsid w:val="00B21DAB"/>
    <w:rsid w:val="00B21F08"/>
    <w:rsid w:val="00B22CF0"/>
    <w:rsid w:val="00B22E45"/>
    <w:rsid w:val="00B23009"/>
    <w:rsid w:val="00B248BC"/>
    <w:rsid w:val="00B2680C"/>
    <w:rsid w:val="00B30075"/>
    <w:rsid w:val="00B305A8"/>
    <w:rsid w:val="00B318B2"/>
    <w:rsid w:val="00B31EAB"/>
    <w:rsid w:val="00B326C1"/>
    <w:rsid w:val="00B33A43"/>
    <w:rsid w:val="00B34AD3"/>
    <w:rsid w:val="00B34B63"/>
    <w:rsid w:val="00B34E1C"/>
    <w:rsid w:val="00B34EC9"/>
    <w:rsid w:val="00B3594C"/>
    <w:rsid w:val="00B361AC"/>
    <w:rsid w:val="00B362AE"/>
    <w:rsid w:val="00B373FA"/>
    <w:rsid w:val="00B37428"/>
    <w:rsid w:val="00B379AB"/>
    <w:rsid w:val="00B37F09"/>
    <w:rsid w:val="00B42335"/>
    <w:rsid w:val="00B425E6"/>
    <w:rsid w:val="00B4290D"/>
    <w:rsid w:val="00B42E9B"/>
    <w:rsid w:val="00B42FCC"/>
    <w:rsid w:val="00B437B0"/>
    <w:rsid w:val="00B4390A"/>
    <w:rsid w:val="00B43A0B"/>
    <w:rsid w:val="00B440E4"/>
    <w:rsid w:val="00B442AD"/>
    <w:rsid w:val="00B46535"/>
    <w:rsid w:val="00B466B6"/>
    <w:rsid w:val="00B4746D"/>
    <w:rsid w:val="00B52A80"/>
    <w:rsid w:val="00B53B94"/>
    <w:rsid w:val="00B569D5"/>
    <w:rsid w:val="00B57071"/>
    <w:rsid w:val="00B5751A"/>
    <w:rsid w:val="00B576D5"/>
    <w:rsid w:val="00B57D25"/>
    <w:rsid w:val="00B60CE6"/>
    <w:rsid w:val="00B60D32"/>
    <w:rsid w:val="00B60E96"/>
    <w:rsid w:val="00B6100C"/>
    <w:rsid w:val="00B620D2"/>
    <w:rsid w:val="00B62199"/>
    <w:rsid w:val="00B62A4E"/>
    <w:rsid w:val="00B64B56"/>
    <w:rsid w:val="00B6656B"/>
    <w:rsid w:val="00B676DD"/>
    <w:rsid w:val="00B6798D"/>
    <w:rsid w:val="00B67994"/>
    <w:rsid w:val="00B67EC7"/>
    <w:rsid w:val="00B70AAC"/>
    <w:rsid w:val="00B716E4"/>
    <w:rsid w:val="00B71F02"/>
    <w:rsid w:val="00B723FE"/>
    <w:rsid w:val="00B73BEF"/>
    <w:rsid w:val="00B7429E"/>
    <w:rsid w:val="00B761A1"/>
    <w:rsid w:val="00B762E6"/>
    <w:rsid w:val="00B763A0"/>
    <w:rsid w:val="00B76A66"/>
    <w:rsid w:val="00B76DB2"/>
    <w:rsid w:val="00B773D8"/>
    <w:rsid w:val="00B80E94"/>
    <w:rsid w:val="00B81310"/>
    <w:rsid w:val="00B81EC9"/>
    <w:rsid w:val="00B82F48"/>
    <w:rsid w:val="00B834CA"/>
    <w:rsid w:val="00B837BE"/>
    <w:rsid w:val="00B8388C"/>
    <w:rsid w:val="00B83C2A"/>
    <w:rsid w:val="00B84421"/>
    <w:rsid w:val="00B856CF"/>
    <w:rsid w:val="00B85921"/>
    <w:rsid w:val="00B85BD6"/>
    <w:rsid w:val="00B864DB"/>
    <w:rsid w:val="00B8653B"/>
    <w:rsid w:val="00B870C9"/>
    <w:rsid w:val="00B875CA"/>
    <w:rsid w:val="00B876F0"/>
    <w:rsid w:val="00B87B9F"/>
    <w:rsid w:val="00B87DA3"/>
    <w:rsid w:val="00B901C3"/>
    <w:rsid w:val="00B91263"/>
    <w:rsid w:val="00B915E6"/>
    <w:rsid w:val="00B91E55"/>
    <w:rsid w:val="00B9294D"/>
    <w:rsid w:val="00B92FDF"/>
    <w:rsid w:val="00B93361"/>
    <w:rsid w:val="00B938A9"/>
    <w:rsid w:val="00B942AF"/>
    <w:rsid w:val="00B94C33"/>
    <w:rsid w:val="00B94C8F"/>
    <w:rsid w:val="00B9621F"/>
    <w:rsid w:val="00B96A17"/>
    <w:rsid w:val="00BA12E6"/>
    <w:rsid w:val="00BA24C8"/>
    <w:rsid w:val="00BA2848"/>
    <w:rsid w:val="00BA3665"/>
    <w:rsid w:val="00BA3834"/>
    <w:rsid w:val="00BA49B7"/>
    <w:rsid w:val="00BA4AFA"/>
    <w:rsid w:val="00BA52FE"/>
    <w:rsid w:val="00BA573B"/>
    <w:rsid w:val="00BA57B4"/>
    <w:rsid w:val="00BA5993"/>
    <w:rsid w:val="00BA6A74"/>
    <w:rsid w:val="00BB05A9"/>
    <w:rsid w:val="00BB10B8"/>
    <w:rsid w:val="00BB183B"/>
    <w:rsid w:val="00BB190D"/>
    <w:rsid w:val="00BB2A0A"/>
    <w:rsid w:val="00BB2FB8"/>
    <w:rsid w:val="00BB37CE"/>
    <w:rsid w:val="00BB3954"/>
    <w:rsid w:val="00BB3F9A"/>
    <w:rsid w:val="00BB41BB"/>
    <w:rsid w:val="00BB4AE2"/>
    <w:rsid w:val="00BB6C5B"/>
    <w:rsid w:val="00BB6F0B"/>
    <w:rsid w:val="00BB708B"/>
    <w:rsid w:val="00BC0AB2"/>
    <w:rsid w:val="00BC15A4"/>
    <w:rsid w:val="00BC16CD"/>
    <w:rsid w:val="00BC1D7F"/>
    <w:rsid w:val="00BC2B2E"/>
    <w:rsid w:val="00BC4D17"/>
    <w:rsid w:val="00BC5E32"/>
    <w:rsid w:val="00BC62C0"/>
    <w:rsid w:val="00BC6A55"/>
    <w:rsid w:val="00BC7189"/>
    <w:rsid w:val="00BC771C"/>
    <w:rsid w:val="00BD001E"/>
    <w:rsid w:val="00BD100E"/>
    <w:rsid w:val="00BD1616"/>
    <w:rsid w:val="00BD1A62"/>
    <w:rsid w:val="00BD3984"/>
    <w:rsid w:val="00BD4025"/>
    <w:rsid w:val="00BD4298"/>
    <w:rsid w:val="00BD46DA"/>
    <w:rsid w:val="00BD4A80"/>
    <w:rsid w:val="00BD54A6"/>
    <w:rsid w:val="00BD7266"/>
    <w:rsid w:val="00BE0775"/>
    <w:rsid w:val="00BE5065"/>
    <w:rsid w:val="00BE53C2"/>
    <w:rsid w:val="00BE5A60"/>
    <w:rsid w:val="00BE6451"/>
    <w:rsid w:val="00BE7067"/>
    <w:rsid w:val="00BE77DB"/>
    <w:rsid w:val="00BE7C44"/>
    <w:rsid w:val="00BE7D91"/>
    <w:rsid w:val="00BF05EF"/>
    <w:rsid w:val="00BF0775"/>
    <w:rsid w:val="00BF0804"/>
    <w:rsid w:val="00BF088C"/>
    <w:rsid w:val="00BF0AA9"/>
    <w:rsid w:val="00BF1A57"/>
    <w:rsid w:val="00BF2DDC"/>
    <w:rsid w:val="00BF34AB"/>
    <w:rsid w:val="00BF3723"/>
    <w:rsid w:val="00BF383D"/>
    <w:rsid w:val="00BF505B"/>
    <w:rsid w:val="00BF5C8D"/>
    <w:rsid w:val="00BF648D"/>
    <w:rsid w:val="00BF656C"/>
    <w:rsid w:val="00BF6FA5"/>
    <w:rsid w:val="00C00F58"/>
    <w:rsid w:val="00C02CB0"/>
    <w:rsid w:val="00C02E80"/>
    <w:rsid w:val="00C0339C"/>
    <w:rsid w:val="00C03538"/>
    <w:rsid w:val="00C03D56"/>
    <w:rsid w:val="00C0426A"/>
    <w:rsid w:val="00C04A8A"/>
    <w:rsid w:val="00C05026"/>
    <w:rsid w:val="00C050AA"/>
    <w:rsid w:val="00C0546C"/>
    <w:rsid w:val="00C05BE2"/>
    <w:rsid w:val="00C061BF"/>
    <w:rsid w:val="00C07C5A"/>
    <w:rsid w:val="00C10B50"/>
    <w:rsid w:val="00C11052"/>
    <w:rsid w:val="00C124A0"/>
    <w:rsid w:val="00C13424"/>
    <w:rsid w:val="00C13ADE"/>
    <w:rsid w:val="00C143B1"/>
    <w:rsid w:val="00C1499B"/>
    <w:rsid w:val="00C1503A"/>
    <w:rsid w:val="00C1661A"/>
    <w:rsid w:val="00C16DFC"/>
    <w:rsid w:val="00C16EF8"/>
    <w:rsid w:val="00C20034"/>
    <w:rsid w:val="00C20FD5"/>
    <w:rsid w:val="00C21F45"/>
    <w:rsid w:val="00C22CF2"/>
    <w:rsid w:val="00C22F66"/>
    <w:rsid w:val="00C2368A"/>
    <w:rsid w:val="00C236A2"/>
    <w:rsid w:val="00C24802"/>
    <w:rsid w:val="00C249DE"/>
    <w:rsid w:val="00C24C34"/>
    <w:rsid w:val="00C25E10"/>
    <w:rsid w:val="00C30765"/>
    <w:rsid w:val="00C313D8"/>
    <w:rsid w:val="00C32F37"/>
    <w:rsid w:val="00C33377"/>
    <w:rsid w:val="00C3400E"/>
    <w:rsid w:val="00C341DA"/>
    <w:rsid w:val="00C34675"/>
    <w:rsid w:val="00C36458"/>
    <w:rsid w:val="00C36BB7"/>
    <w:rsid w:val="00C36FFE"/>
    <w:rsid w:val="00C40A5C"/>
    <w:rsid w:val="00C40C1D"/>
    <w:rsid w:val="00C42688"/>
    <w:rsid w:val="00C43DAD"/>
    <w:rsid w:val="00C445C8"/>
    <w:rsid w:val="00C44B3D"/>
    <w:rsid w:val="00C44BAF"/>
    <w:rsid w:val="00C45083"/>
    <w:rsid w:val="00C4549A"/>
    <w:rsid w:val="00C45A33"/>
    <w:rsid w:val="00C46535"/>
    <w:rsid w:val="00C50615"/>
    <w:rsid w:val="00C51660"/>
    <w:rsid w:val="00C5274A"/>
    <w:rsid w:val="00C53C45"/>
    <w:rsid w:val="00C545DC"/>
    <w:rsid w:val="00C55BB0"/>
    <w:rsid w:val="00C56448"/>
    <w:rsid w:val="00C5693D"/>
    <w:rsid w:val="00C57119"/>
    <w:rsid w:val="00C575C8"/>
    <w:rsid w:val="00C57C96"/>
    <w:rsid w:val="00C60419"/>
    <w:rsid w:val="00C60DDE"/>
    <w:rsid w:val="00C61D42"/>
    <w:rsid w:val="00C628AD"/>
    <w:rsid w:val="00C638AA"/>
    <w:rsid w:val="00C649D6"/>
    <w:rsid w:val="00C6502F"/>
    <w:rsid w:val="00C656AA"/>
    <w:rsid w:val="00C658B1"/>
    <w:rsid w:val="00C65ABE"/>
    <w:rsid w:val="00C65F6E"/>
    <w:rsid w:val="00C662C8"/>
    <w:rsid w:val="00C67295"/>
    <w:rsid w:val="00C711E7"/>
    <w:rsid w:val="00C7208A"/>
    <w:rsid w:val="00C72A0E"/>
    <w:rsid w:val="00C75C6C"/>
    <w:rsid w:val="00C76C6B"/>
    <w:rsid w:val="00C77A1F"/>
    <w:rsid w:val="00C80434"/>
    <w:rsid w:val="00C80D44"/>
    <w:rsid w:val="00C8124E"/>
    <w:rsid w:val="00C8176A"/>
    <w:rsid w:val="00C81B7C"/>
    <w:rsid w:val="00C8319D"/>
    <w:rsid w:val="00C83501"/>
    <w:rsid w:val="00C854F3"/>
    <w:rsid w:val="00C90460"/>
    <w:rsid w:val="00C908C8"/>
    <w:rsid w:val="00C91DB2"/>
    <w:rsid w:val="00C92120"/>
    <w:rsid w:val="00C92230"/>
    <w:rsid w:val="00C927F4"/>
    <w:rsid w:val="00C93091"/>
    <w:rsid w:val="00C939D6"/>
    <w:rsid w:val="00C93DAE"/>
    <w:rsid w:val="00C93FE0"/>
    <w:rsid w:val="00C9412B"/>
    <w:rsid w:val="00C946C0"/>
    <w:rsid w:val="00C9486B"/>
    <w:rsid w:val="00C94C29"/>
    <w:rsid w:val="00C95CA6"/>
    <w:rsid w:val="00C96C12"/>
    <w:rsid w:val="00C96C4E"/>
    <w:rsid w:val="00C96F34"/>
    <w:rsid w:val="00C97952"/>
    <w:rsid w:val="00C97A71"/>
    <w:rsid w:val="00CA057C"/>
    <w:rsid w:val="00CA0582"/>
    <w:rsid w:val="00CA0825"/>
    <w:rsid w:val="00CA1867"/>
    <w:rsid w:val="00CA1987"/>
    <w:rsid w:val="00CA1B03"/>
    <w:rsid w:val="00CA1FC6"/>
    <w:rsid w:val="00CA2041"/>
    <w:rsid w:val="00CA2A3A"/>
    <w:rsid w:val="00CA4651"/>
    <w:rsid w:val="00CA4692"/>
    <w:rsid w:val="00CA4D5C"/>
    <w:rsid w:val="00CA54E3"/>
    <w:rsid w:val="00CA67F0"/>
    <w:rsid w:val="00CA68B3"/>
    <w:rsid w:val="00CA6DA2"/>
    <w:rsid w:val="00CA795A"/>
    <w:rsid w:val="00CA798E"/>
    <w:rsid w:val="00CB0F03"/>
    <w:rsid w:val="00CB151B"/>
    <w:rsid w:val="00CB16BE"/>
    <w:rsid w:val="00CB243A"/>
    <w:rsid w:val="00CB3143"/>
    <w:rsid w:val="00CB42EE"/>
    <w:rsid w:val="00CB4C1B"/>
    <w:rsid w:val="00CB572D"/>
    <w:rsid w:val="00CB5CCD"/>
    <w:rsid w:val="00CB6296"/>
    <w:rsid w:val="00CB6963"/>
    <w:rsid w:val="00CB7E74"/>
    <w:rsid w:val="00CC078B"/>
    <w:rsid w:val="00CC1039"/>
    <w:rsid w:val="00CC16F2"/>
    <w:rsid w:val="00CC1FD1"/>
    <w:rsid w:val="00CC307D"/>
    <w:rsid w:val="00CC4A25"/>
    <w:rsid w:val="00CC5F8E"/>
    <w:rsid w:val="00CC618E"/>
    <w:rsid w:val="00CC64B1"/>
    <w:rsid w:val="00CC7CFC"/>
    <w:rsid w:val="00CD17AA"/>
    <w:rsid w:val="00CD1AC4"/>
    <w:rsid w:val="00CD25E4"/>
    <w:rsid w:val="00CD2800"/>
    <w:rsid w:val="00CD2B4C"/>
    <w:rsid w:val="00CD4994"/>
    <w:rsid w:val="00CD526C"/>
    <w:rsid w:val="00CD55EA"/>
    <w:rsid w:val="00CD58D3"/>
    <w:rsid w:val="00CD6346"/>
    <w:rsid w:val="00CD706F"/>
    <w:rsid w:val="00CD75C9"/>
    <w:rsid w:val="00CD76CC"/>
    <w:rsid w:val="00CE010C"/>
    <w:rsid w:val="00CE04EF"/>
    <w:rsid w:val="00CE0FFD"/>
    <w:rsid w:val="00CE24A3"/>
    <w:rsid w:val="00CE2C9A"/>
    <w:rsid w:val="00CE3329"/>
    <w:rsid w:val="00CE3476"/>
    <w:rsid w:val="00CE41FC"/>
    <w:rsid w:val="00CE4CCC"/>
    <w:rsid w:val="00CE509C"/>
    <w:rsid w:val="00CE61EF"/>
    <w:rsid w:val="00CE648C"/>
    <w:rsid w:val="00CE6E03"/>
    <w:rsid w:val="00CE7D1A"/>
    <w:rsid w:val="00CF00C0"/>
    <w:rsid w:val="00CF1073"/>
    <w:rsid w:val="00CF2442"/>
    <w:rsid w:val="00CF37A1"/>
    <w:rsid w:val="00CF4515"/>
    <w:rsid w:val="00CF4F15"/>
    <w:rsid w:val="00CF525A"/>
    <w:rsid w:val="00CF5BF8"/>
    <w:rsid w:val="00CF7A1A"/>
    <w:rsid w:val="00D00CC3"/>
    <w:rsid w:val="00D0116B"/>
    <w:rsid w:val="00D028A0"/>
    <w:rsid w:val="00D02AC0"/>
    <w:rsid w:val="00D032FC"/>
    <w:rsid w:val="00D03380"/>
    <w:rsid w:val="00D03807"/>
    <w:rsid w:val="00D04583"/>
    <w:rsid w:val="00D04AE6"/>
    <w:rsid w:val="00D057B2"/>
    <w:rsid w:val="00D05BAA"/>
    <w:rsid w:val="00D05D3E"/>
    <w:rsid w:val="00D10838"/>
    <w:rsid w:val="00D11155"/>
    <w:rsid w:val="00D111D7"/>
    <w:rsid w:val="00D12C95"/>
    <w:rsid w:val="00D12E57"/>
    <w:rsid w:val="00D13A24"/>
    <w:rsid w:val="00D13C66"/>
    <w:rsid w:val="00D14472"/>
    <w:rsid w:val="00D14BCD"/>
    <w:rsid w:val="00D15F66"/>
    <w:rsid w:val="00D16600"/>
    <w:rsid w:val="00D16EB2"/>
    <w:rsid w:val="00D17405"/>
    <w:rsid w:val="00D174A9"/>
    <w:rsid w:val="00D17B33"/>
    <w:rsid w:val="00D21483"/>
    <w:rsid w:val="00D23731"/>
    <w:rsid w:val="00D2410D"/>
    <w:rsid w:val="00D2610E"/>
    <w:rsid w:val="00D2672C"/>
    <w:rsid w:val="00D2690D"/>
    <w:rsid w:val="00D269B9"/>
    <w:rsid w:val="00D26AF0"/>
    <w:rsid w:val="00D271F2"/>
    <w:rsid w:val="00D31D61"/>
    <w:rsid w:val="00D31E4B"/>
    <w:rsid w:val="00D322A0"/>
    <w:rsid w:val="00D340C5"/>
    <w:rsid w:val="00D34567"/>
    <w:rsid w:val="00D34904"/>
    <w:rsid w:val="00D34A40"/>
    <w:rsid w:val="00D355AD"/>
    <w:rsid w:val="00D35826"/>
    <w:rsid w:val="00D35E99"/>
    <w:rsid w:val="00D37713"/>
    <w:rsid w:val="00D41C4F"/>
    <w:rsid w:val="00D43C59"/>
    <w:rsid w:val="00D44EC6"/>
    <w:rsid w:val="00D4788C"/>
    <w:rsid w:val="00D47C4B"/>
    <w:rsid w:val="00D52E01"/>
    <w:rsid w:val="00D53839"/>
    <w:rsid w:val="00D53C28"/>
    <w:rsid w:val="00D54819"/>
    <w:rsid w:val="00D556F1"/>
    <w:rsid w:val="00D565D4"/>
    <w:rsid w:val="00D57CD2"/>
    <w:rsid w:val="00D604C2"/>
    <w:rsid w:val="00D6079B"/>
    <w:rsid w:val="00D60F9F"/>
    <w:rsid w:val="00D610CE"/>
    <w:rsid w:val="00D61340"/>
    <w:rsid w:val="00D61623"/>
    <w:rsid w:val="00D619AD"/>
    <w:rsid w:val="00D630C0"/>
    <w:rsid w:val="00D6343B"/>
    <w:rsid w:val="00D63BDF"/>
    <w:rsid w:val="00D648A7"/>
    <w:rsid w:val="00D64C70"/>
    <w:rsid w:val="00D64F3C"/>
    <w:rsid w:val="00D666EE"/>
    <w:rsid w:val="00D66B6F"/>
    <w:rsid w:val="00D6731D"/>
    <w:rsid w:val="00D67AA5"/>
    <w:rsid w:val="00D67B6E"/>
    <w:rsid w:val="00D67C27"/>
    <w:rsid w:val="00D67F03"/>
    <w:rsid w:val="00D70479"/>
    <w:rsid w:val="00D70E16"/>
    <w:rsid w:val="00D71BA8"/>
    <w:rsid w:val="00D72BB2"/>
    <w:rsid w:val="00D731D0"/>
    <w:rsid w:val="00D73416"/>
    <w:rsid w:val="00D73955"/>
    <w:rsid w:val="00D74623"/>
    <w:rsid w:val="00D746F7"/>
    <w:rsid w:val="00D76746"/>
    <w:rsid w:val="00D76AD0"/>
    <w:rsid w:val="00D76CAC"/>
    <w:rsid w:val="00D76E76"/>
    <w:rsid w:val="00D80584"/>
    <w:rsid w:val="00D805C8"/>
    <w:rsid w:val="00D836C0"/>
    <w:rsid w:val="00D836DB"/>
    <w:rsid w:val="00D83E10"/>
    <w:rsid w:val="00D848DC"/>
    <w:rsid w:val="00D850A9"/>
    <w:rsid w:val="00D850EF"/>
    <w:rsid w:val="00D863EF"/>
    <w:rsid w:val="00D87204"/>
    <w:rsid w:val="00D87890"/>
    <w:rsid w:val="00D87CD1"/>
    <w:rsid w:val="00D87FB8"/>
    <w:rsid w:val="00D900AD"/>
    <w:rsid w:val="00D9213D"/>
    <w:rsid w:val="00D924E7"/>
    <w:rsid w:val="00D93967"/>
    <w:rsid w:val="00D93FE6"/>
    <w:rsid w:val="00D945BF"/>
    <w:rsid w:val="00D954C0"/>
    <w:rsid w:val="00D95766"/>
    <w:rsid w:val="00D95954"/>
    <w:rsid w:val="00D9633D"/>
    <w:rsid w:val="00D966F6"/>
    <w:rsid w:val="00D97425"/>
    <w:rsid w:val="00DA1B6F"/>
    <w:rsid w:val="00DA2092"/>
    <w:rsid w:val="00DA32BD"/>
    <w:rsid w:val="00DA34A7"/>
    <w:rsid w:val="00DA3733"/>
    <w:rsid w:val="00DA3FCB"/>
    <w:rsid w:val="00DA43A5"/>
    <w:rsid w:val="00DA4A44"/>
    <w:rsid w:val="00DA4E55"/>
    <w:rsid w:val="00DA5C52"/>
    <w:rsid w:val="00DA6565"/>
    <w:rsid w:val="00DA7094"/>
    <w:rsid w:val="00DA73A3"/>
    <w:rsid w:val="00DA7A7A"/>
    <w:rsid w:val="00DA7BE0"/>
    <w:rsid w:val="00DB15CB"/>
    <w:rsid w:val="00DB25D7"/>
    <w:rsid w:val="00DB331D"/>
    <w:rsid w:val="00DB4035"/>
    <w:rsid w:val="00DB455A"/>
    <w:rsid w:val="00DB480E"/>
    <w:rsid w:val="00DB4BAC"/>
    <w:rsid w:val="00DB6F79"/>
    <w:rsid w:val="00DB71F2"/>
    <w:rsid w:val="00DB78A2"/>
    <w:rsid w:val="00DC0797"/>
    <w:rsid w:val="00DC1B65"/>
    <w:rsid w:val="00DC2497"/>
    <w:rsid w:val="00DC2643"/>
    <w:rsid w:val="00DC295C"/>
    <w:rsid w:val="00DC340D"/>
    <w:rsid w:val="00DC4E8D"/>
    <w:rsid w:val="00DC505F"/>
    <w:rsid w:val="00DC55E8"/>
    <w:rsid w:val="00DC5C21"/>
    <w:rsid w:val="00DC6CE8"/>
    <w:rsid w:val="00DD037B"/>
    <w:rsid w:val="00DD1532"/>
    <w:rsid w:val="00DD15A7"/>
    <w:rsid w:val="00DD15F9"/>
    <w:rsid w:val="00DD24F4"/>
    <w:rsid w:val="00DD2EEF"/>
    <w:rsid w:val="00DD3653"/>
    <w:rsid w:val="00DD4FC6"/>
    <w:rsid w:val="00DD55EA"/>
    <w:rsid w:val="00DD5E05"/>
    <w:rsid w:val="00DD5F01"/>
    <w:rsid w:val="00DD66C5"/>
    <w:rsid w:val="00DD6A46"/>
    <w:rsid w:val="00DD6D37"/>
    <w:rsid w:val="00DD7899"/>
    <w:rsid w:val="00DD7B20"/>
    <w:rsid w:val="00DE0961"/>
    <w:rsid w:val="00DE0B07"/>
    <w:rsid w:val="00DE1C91"/>
    <w:rsid w:val="00DE2ADC"/>
    <w:rsid w:val="00DE33DA"/>
    <w:rsid w:val="00DE4D8C"/>
    <w:rsid w:val="00DE6E22"/>
    <w:rsid w:val="00DE793E"/>
    <w:rsid w:val="00DE7989"/>
    <w:rsid w:val="00DF0E08"/>
    <w:rsid w:val="00DF1756"/>
    <w:rsid w:val="00DF1D0F"/>
    <w:rsid w:val="00DF3131"/>
    <w:rsid w:val="00DF41EA"/>
    <w:rsid w:val="00DF543C"/>
    <w:rsid w:val="00DF5566"/>
    <w:rsid w:val="00DF6492"/>
    <w:rsid w:val="00DF69D7"/>
    <w:rsid w:val="00DF7DF2"/>
    <w:rsid w:val="00E0050A"/>
    <w:rsid w:val="00E00AC2"/>
    <w:rsid w:val="00E01BC1"/>
    <w:rsid w:val="00E03C87"/>
    <w:rsid w:val="00E03CDC"/>
    <w:rsid w:val="00E03F17"/>
    <w:rsid w:val="00E044EE"/>
    <w:rsid w:val="00E06A7C"/>
    <w:rsid w:val="00E07280"/>
    <w:rsid w:val="00E07707"/>
    <w:rsid w:val="00E07A02"/>
    <w:rsid w:val="00E123EB"/>
    <w:rsid w:val="00E12D42"/>
    <w:rsid w:val="00E13428"/>
    <w:rsid w:val="00E14032"/>
    <w:rsid w:val="00E14982"/>
    <w:rsid w:val="00E14AE3"/>
    <w:rsid w:val="00E152DC"/>
    <w:rsid w:val="00E157F0"/>
    <w:rsid w:val="00E15D70"/>
    <w:rsid w:val="00E16A0D"/>
    <w:rsid w:val="00E17032"/>
    <w:rsid w:val="00E17A3E"/>
    <w:rsid w:val="00E20424"/>
    <w:rsid w:val="00E20BB6"/>
    <w:rsid w:val="00E2183F"/>
    <w:rsid w:val="00E22477"/>
    <w:rsid w:val="00E22584"/>
    <w:rsid w:val="00E2298C"/>
    <w:rsid w:val="00E22D68"/>
    <w:rsid w:val="00E23865"/>
    <w:rsid w:val="00E2423F"/>
    <w:rsid w:val="00E2481B"/>
    <w:rsid w:val="00E252F2"/>
    <w:rsid w:val="00E25814"/>
    <w:rsid w:val="00E264F9"/>
    <w:rsid w:val="00E2793C"/>
    <w:rsid w:val="00E3016B"/>
    <w:rsid w:val="00E301F4"/>
    <w:rsid w:val="00E30A92"/>
    <w:rsid w:val="00E30BCD"/>
    <w:rsid w:val="00E312B3"/>
    <w:rsid w:val="00E31ABE"/>
    <w:rsid w:val="00E31B19"/>
    <w:rsid w:val="00E31B5F"/>
    <w:rsid w:val="00E34472"/>
    <w:rsid w:val="00E35336"/>
    <w:rsid w:val="00E35BB0"/>
    <w:rsid w:val="00E35EBE"/>
    <w:rsid w:val="00E375FD"/>
    <w:rsid w:val="00E37C13"/>
    <w:rsid w:val="00E40A2B"/>
    <w:rsid w:val="00E41065"/>
    <w:rsid w:val="00E41109"/>
    <w:rsid w:val="00E42757"/>
    <w:rsid w:val="00E42DC1"/>
    <w:rsid w:val="00E42E6E"/>
    <w:rsid w:val="00E4324E"/>
    <w:rsid w:val="00E43ACD"/>
    <w:rsid w:val="00E43F4E"/>
    <w:rsid w:val="00E4499C"/>
    <w:rsid w:val="00E44CC0"/>
    <w:rsid w:val="00E4642B"/>
    <w:rsid w:val="00E46B8A"/>
    <w:rsid w:val="00E503D0"/>
    <w:rsid w:val="00E50A06"/>
    <w:rsid w:val="00E50D2B"/>
    <w:rsid w:val="00E5123A"/>
    <w:rsid w:val="00E51D5B"/>
    <w:rsid w:val="00E51DEC"/>
    <w:rsid w:val="00E521B5"/>
    <w:rsid w:val="00E525C9"/>
    <w:rsid w:val="00E529E0"/>
    <w:rsid w:val="00E5382B"/>
    <w:rsid w:val="00E53FE6"/>
    <w:rsid w:val="00E5577E"/>
    <w:rsid w:val="00E5644E"/>
    <w:rsid w:val="00E564FF"/>
    <w:rsid w:val="00E61C50"/>
    <w:rsid w:val="00E61D7B"/>
    <w:rsid w:val="00E627F4"/>
    <w:rsid w:val="00E631A1"/>
    <w:rsid w:val="00E632F3"/>
    <w:rsid w:val="00E63BAD"/>
    <w:rsid w:val="00E64A92"/>
    <w:rsid w:val="00E64FB9"/>
    <w:rsid w:val="00E65F16"/>
    <w:rsid w:val="00E67455"/>
    <w:rsid w:val="00E67A7A"/>
    <w:rsid w:val="00E707C8"/>
    <w:rsid w:val="00E714D8"/>
    <w:rsid w:val="00E7174B"/>
    <w:rsid w:val="00E71E67"/>
    <w:rsid w:val="00E73FB8"/>
    <w:rsid w:val="00E758AB"/>
    <w:rsid w:val="00E7705F"/>
    <w:rsid w:val="00E808A8"/>
    <w:rsid w:val="00E80BF6"/>
    <w:rsid w:val="00E811BD"/>
    <w:rsid w:val="00E83873"/>
    <w:rsid w:val="00E839D2"/>
    <w:rsid w:val="00E83D4E"/>
    <w:rsid w:val="00E83E78"/>
    <w:rsid w:val="00E84049"/>
    <w:rsid w:val="00E84138"/>
    <w:rsid w:val="00E84A2A"/>
    <w:rsid w:val="00E854CC"/>
    <w:rsid w:val="00E85ECC"/>
    <w:rsid w:val="00E86AAF"/>
    <w:rsid w:val="00E86D2F"/>
    <w:rsid w:val="00E87306"/>
    <w:rsid w:val="00E90330"/>
    <w:rsid w:val="00E90931"/>
    <w:rsid w:val="00E90AB9"/>
    <w:rsid w:val="00E917D5"/>
    <w:rsid w:val="00E9203C"/>
    <w:rsid w:val="00E93696"/>
    <w:rsid w:val="00E938C5"/>
    <w:rsid w:val="00E94988"/>
    <w:rsid w:val="00E95648"/>
    <w:rsid w:val="00E95F7F"/>
    <w:rsid w:val="00E9691E"/>
    <w:rsid w:val="00E96DB8"/>
    <w:rsid w:val="00E974AA"/>
    <w:rsid w:val="00E976F6"/>
    <w:rsid w:val="00E9797E"/>
    <w:rsid w:val="00EA0911"/>
    <w:rsid w:val="00EA0ED5"/>
    <w:rsid w:val="00EA137F"/>
    <w:rsid w:val="00EA159A"/>
    <w:rsid w:val="00EA2F87"/>
    <w:rsid w:val="00EA3BFC"/>
    <w:rsid w:val="00EA466B"/>
    <w:rsid w:val="00EA5167"/>
    <w:rsid w:val="00EA6931"/>
    <w:rsid w:val="00EB00C3"/>
    <w:rsid w:val="00EB0A19"/>
    <w:rsid w:val="00EB0CB7"/>
    <w:rsid w:val="00EB115A"/>
    <w:rsid w:val="00EB25A6"/>
    <w:rsid w:val="00EB40A1"/>
    <w:rsid w:val="00EB4778"/>
    <w:rsid w:val="00EB5DC9"/>
    <w:rsid w:val="00EB637B"/>
    <w:rsid w:val="00EB714F"/>
    <w:rsid w:val="00EB7A0B"/>
    <w:rsid w:val="00EB7E26"/>
    <w:rsid w:val="00EB7F46"/>
    <w:rsid w:val="00EC001A"/>
    <w:rsid w:val="00EC0225"/>
    <w:rsid w:val="00EC0938"/>
    <w:rsid w:val="00EC19D8"/>
    <w:rsid w:val="00EC23D9"/>
    <w:rsid w:val="00EC2631"/>
    <w:rsid w:val="00EC28BF"/>
    <w:rsid w:val="00EC2C9F"/>
    <w:rsid w:val="00EC2F74"/>
    <w:rsid w:val="00EC38B1"/>
    <w:rsid w:val="00EC482B"/>
    <w:rsid w:val="00EC5D6D"/>
    <w:rsid w:val="00EC6440"/>
    <w:rsid w:val="00EC674D"/>
    <w:rsid w:val="00EC696D"/>
    <w:rsid w:val="00EC6BFE"/>
    <w:rsid w:val="00EC6E92"/>
    <w:rsid w:val="00EC7023"/>
    <w:rsid w:val="00EC7829"/>
    <w:rsid w:val="00ED05A4"/>
    <w:rsid w:val="00ED0787"/>
    <w:rsid w:val="00ED1399"/>
    <w:rsid w:val="00ED17B4"/>
    <w:rsid w:val="00ED1A4B"/>
    <w:rsid w:val="00ED21EA"/>
    <w:rsid w:val="00ED2296"/>
    <w:rsid w:val="00ED2E14"/>
    <w:rsid w:val="00ED3653"/>
    <w:rsid w:val="00ED39D3"/>
    <w:rsid w:val="00ED4B23"/>
    <w:rsid w:val="00ED5D83"/>
    <w:rsid w:val="00ED6A6F"/>
    <w:rsid w:val="00ED6FB7"/>
    <w:rsid w:val="00ED7665"/>
    <w:rsid w:val="00EE0450"/>
    <w:rsid w:val="00EE0B69"/>
    <w:rsid w:val="00EE1160"/>
    <w:rsid w:val="00EE268E"/>
    <w:rsid w:val="00EE2CD7"/>
    <w:rsid w:val="00EE314B"/>
    <w:rsid w:val="00EE385F"/>
    <w:rsid w:val="00EE3B09"/>
    <w:rsid w:val="00EE4A84"/>
    <w:rsid w:val="00EE6724"/>
    <w:rsid w:val="00EF0E57"/>
    <w:rsid w:val="00EF14DF"/>
    <w:rsid w:val="00EF198A"/>
    <w:rsid w:val="00EF2385"/>
    <w:rsid w:val="00EF26E0"/>
    <w:rsid w:val="00EF4955"/>
    <w:rsid w:val="00EF52B1"/>
    <w:rsid w:val="00EF5B39"/>
    <w:rsid w:val="00EF5CAB"/>
    <w:rsid w:val="00EF679C"/>
    <w:rsid w:val="00EF7A9D"/>
    <w:rsid w:val="00F002AF"/>
    <w:rsid w:val="00F0131C"/>
    <w:rsid w:val="00F013B8"/>
    <w:rsid w:val="00F02130"/>
    <w:rsid w:val="00F0216F"/>
    <w:rsid w:val="00F02937"/>
    <w:rsid w:val="00F03E7D"/>
    <w:rsid w:val="00F03E9B"/>
    <w:rsid w:val="00F04E23"/>
    <w:rsid w:val="00F05521"/>
    <w:rsid w:val="00F068AF"/>
    <w:rsid w:val="00F071A7"/>
    <w:rsid w:val="00F0774B"/>
    <w:rsid w:val="00F101AE"/>
    <w:rsid w:val="00F105D2"/>
    <w:rsid w:val="00F10D93"/>
    <w:rsid w:val="00F11074"/>
    <w:rsid w:val="00F112B7"/>
    <w:rsid w:val="00F115E8"/>
    <w:rsid w:val="00F118BC"/>
    <w:rsid w:val="00F1289D"/>
    <w:rsid w:val="00F12E6E"/>
    <w:rsid w:val="00F13233"/>
    <w:rsid w:val="00F13C4E"/>
    <w:rsid w:val="00F13C76"/>
    <w:rsid w:val="00F14C9A"/>
    <w:rsid w:val="00F15031"/>
    <w:rsid w:val="00F15F3B"/>
    <w:rsid w:val="00F1605A"/>
    <w:rsid w:val="00F167AB"/>
    <w:rsid w:val="00F16DD1"/>
    <w:rsid w:val="00F16E8A"/>
    <w:rsid w:val="00F173E9"/>
    <w:rsid w:val="00F209A2"/>
    <w:rsid w:val="00F215DB"/>
    <w:rsid w:val="00F219A3"/>
    <w:rsid w:val="00F22623"/>
    <w:rsid w:val="00F242C9"/>
    <w:rsid w:val="00F24482"/>
    <w:rsid w:val="00F24C23"/>
    <w:rsid w:val="00F25498"/>
    <w:rsid w:val="00F2642E"/>
    <w:rsid w:val="00F271B8"/>
    <w:rsid w:val="00F2756E"/>
    <w:rsid w:val="00F27AA0"/>
    <w:rsid w:val="00F30050"/>
    <w:rsid w:val="00F31397"/>
    <w:rsid w:val="00F31921"/>
    <w:rsid w:val="00F32238"/>
    <w:rsid w:val="00F32385"/>
    <w:rsid w:val="00F335F9"/>
    <w:rsid w:val="00F33EBC"/>
    <w:rsid w:val="00F33FA2"/>
    <w:rsid w:val="00F34400"/>
    <w:rsid w:val="00F3458E"/>
    <w:rsid w:val="00F3472D"/>
    <w:rsid w:val="00F34B40"/>
    <w:rsid w:val="00F35689"/>
    <w:rsid w:val="00F3645E"/>
    <w:rsid w:val="00F36DA0"/>
    <w:rsid w:val="00F36ED5"/>
    <w:rsid w:val="00F37EFC"/>
    <w:rsid w:val="00F40A9D"/>
    <w:rsid w:val="00F40D0B"/>
    <w:rsid w:val="00F40E2A"/>
    <w:rsid w:val="00F4174D"/>
    <w:rsid w:val="00F4240A"/>
    <w:rsid w:val="00F42CE6"/>
    <w:rsid w:val="00F4300F"/>
    <w:rsid w:val="00F43483"/>
    <w:rsid w:val="00F43B18"/>
    <w:rsid w:val="00F43B85"/>
    <w:rsid w:val="00F43F82"/>
    <w:rsid w:val="00F448B6"/>
    <w:rsid w:val="00F44C44"/>
    <w:rsid w:val="00F44CBB"/>
    <w:rsid w:val="00F45B75"/>
    <w:rsid w:val="00F47210"/>
    <w:rsid w:val="00F47225"/>
    <w:rsid w:val="00F514A2"/>
    <w:rsid w:val="00F51AAC"/>
    <w:rsid w:val="00F527E7"/>
    <w:rsid w:val="00F52B19"/>
    <w:rsid w:val="00F52EE5"/>
    <w:rsid w:val="00F53CBD"/>
    <w:rsid w:val="00F54B68"/>
    <w:rsid w:val="00F54D52"/>
    <w:rsid w:val="00F553C4"/>
    <w:rsid w:val="00F55459"/>
    <w:rsid w:val="00F57EE9"/>
    <w:rsid w:val="00F600A8"/>
    <w:rsid w:val="00F60117"/>
    <w:rsid w:val="00F601C5"/>
    <w:rsid w:val="00F604BA"/>
    <w:rsid w:val="00F614EB"/>
    <w:rsid w:val="00F61588"/>
    <w:rsid w:val="00F62C3F"/>
    <w:rsid w:val="00F62E23"/>
    <w:rsid w:val="00F649C2"/>
    <w:rsid w:val="00F64AD8"/>
    <w:rsid w:val="00F65161"/>
    <w:rsid w:val="00F65CB8"/>
    <w:rsid w:val="00F670A4"/>
    <w:rsid w:val="00F675A3"/>
    <w:rsid w:val="00F702AF"/>
    <w:rsid w:val="00F705D2"/>
    <w:rsid w:val="00F70D2C"/>
    <w:rsid w:val="00F72F1B"/>
    <w:rsid w:val="00F735B8"/>
    <w:rsid w:val="00F737A6"/>
    <w:rsid w:val="00F740E1"/>
    <w:rsid w:val="00F74149"/>
    <w:rsid w:val="00F74FFF"/>
    <w:rsid w:val="00F77250"/>
    <w:rsid w:val="00F77628"/>
    <w:rsid w:val="00F80C2D"/>
    <w:rsid w:val="00F81268"/>
    <w:rsid w:val="00F81B8F"/>
    <w:rsid w:val="00F8207A"/>
    <w:rsid w:val="00F8252C"/>
    <w:rsid w:val="00F82B00"/>
    <w:rsid w:val="00F8311A"/>
    <w:rsid w:val="00F85962"/>
    <w:rsid w:val="00F85A5B"/>
    <w:rsid w:val="00F86BF2"/>
    <w:rsid w:val="00F87B8E"/>
    <w:rsid w:val="00F90D9F"/>
    <w:rsid w:val="00F91DBC"/>
    <w:rsid w:val="00F92417"/>
    <w:rsid w:val="00F92E28"/>
    <w:rsid w:val="00F92E89"/>
    <w:rsid w:val="00F93272"/>
    <w:rsid w:val="00F93544"/>
    <w:rsid w:val="00F94651"/>
    <w:rsid w:val="00F947C2"/>
    <w:rsid w:val="00F95340"/>
    <w:rsid w:val="00F95E00"/>
    <w:rsid w:val="00F95F83"/>
    <w:rsid w:val="00F96956"/>
    <w:rsid w:val="00F96D31"/>
    <w:rsid w:val="00F97CAF"/>
    <w:rsid w:val="00FA04BB"/>
    <w:rsid w:val="00FA07EB"/>
    <w:rsid w:val="00FA2279"/>
    <w:rsid w:val="00FA2E2C"/>
    <w:rsid w:val="00FA2F20"/>
    <w:rsid w:val="00FA3D80"/>
    <w:rsid w:val="00FA4D69"/>
    <w:rsid w:val="00FA4DE5"/>
    <w:rsid w:val="00FA6340"/>
    <w:rsid w:val="00FA661F"/>
    <w:rsid w:val="00FA695D"/>
    <w:rsid w:val="00FA6F14"/>
    <w:rsid w:val="00FB06C2"/>
    <w:rsid w:val="00FB158C"/>
    <w:rsid w:val="00FB1C94"/>
    <w:rsid w:val="00FB2591"/>
    <w:rsid w:val="00FB2D3F"/>
    <w:rsid w:val="00FB2F6F"/>
    <w:rsid w:val="00FB337A"/>
    <w:rsid w:val="00FB3A22"/>
    <w:rsid w:val="00FB410F"/>
    <w:rsid w:val="00FB53A5"/>
    <w:rsid w:val="00FB5913"/>
    <w:rsid w:val="00FB71A7"/>
    <w:rsid w:val="00FB7236"/>
    <w:rsid w:val="00FB7E41"/>
    <w:rsid w:val="00FC0031"/>
    <w:rsid w:val="00FC032F"/>
    <w:rsid w:val="00FC07C1"/>
    <w:rsid w:val="00FC09AF"/>
    <w:rsid w:val="00FC135F"/>
    <w:rsid w:val="00FC1956"/>
    <w:rsid w:val="00FC19BD"/>
    <w:rsid w:val="00FC1FCE"/>
    <w:rsid w:val="00FC2D30"/>
    <w:rsid w:val="00FC399E"/>
    <w:rsid w:val="00FC3CC1"/>
    <w:rsid w:val="00FC637D"/>
    <w:rsid w:val="00FC69E6"/>
    <w:rsid w:val="00FC6BDF"/>
    <w:rsid w:val="00FC713B"/>
    <w:rsid w:val="00FC73AB"/>
    <w:rsid w:val="00FC775D"/>
    <w:rsid w:val="00FC7B0A"/>
    <w:rsid w:val="00FD09E9"/>
    <w:rsid w:val="00FD0F36"/>
    <w:rsid w:val="00FD1C8C"/>
    <w:rsid w:val="00FD4475"/>
    <w:rsid w:val="00FD4BC5"/>
    <w:rsid w:val="00FD52AB"/>
    <w:rsid w:val="00FD52D7"/>
    <w:rsid w:val="00FD5962"/>
    <w:rsid w:val="00FD5FAB"/>
    <w:rsid w:val="00FD60C8"/>
    <w:rsid w:val="00FD7FD9"/>
    <w:rsid w:val="00FE1DFF"/>
    <w:rsid w:val="00FE23E3"/>
    <w:rsid w:val="00FE28B2"/>
    <w:rsid w:val="00FE31BF"/>
    <w:rsid w:val="00FE32A3"/>
    <w:rsid w:val="00FE3B44"/>
    <w:rsid w:val="00FE3D52"/>
    <w:rsid w:val="00FE4988"/>
    <w:rsid w:val="00FE4F3D"/>
    <w:rsid w:val="00FE5596"/>
    <w:rsid w:val="00FE5B59"/>
    <w:rsid w:val="00FE6505"/>
    <w:rsid w:val="00FE69BF"/>
    <w:rsid w:val="00FE71EF"/>
    <w:rsid w:val="00FE7701"/>
    <w:rsid w:val="00FE773C"/>
    <w:rsid w:val="00FE77D6"/>
    <w:rsid w:val="00FE78B9"/>
    <w:rsid w:val="00FF0449"/>
    <w:rsid w:val="00FF0C6D"/>
    <w:rsid w:val="00FF258E"/>
    <w:rsid w:val="00FF283A"/>
    <w:rsid w:val="00FF382F"/>
    <w:rsid w:val="00FF52DE"/>
    <w:rsid w:val="00FF5DFE"/>
    <w:rsid w:val="00FF5E90"/>
    <w:rsid w:val="00FF63A2"/>
    <w:rsid w:val="00FF6B15"/>
    <w:rsid w:val="00FF6E6F"/>
    <w:rsid w:val="6DB4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table" w:customStyle="1" w:styleId="9">
    <w:name w:val="浅色底纹 - 强调文字颜色 11"/>
    <w:basedOn w:val="4"/>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0">
    <w:name w:val="浅色列表 - 强调文字颜色 11"/>
    <w:basedOn w:val="4"/>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1">
    <w:name w:val="浅色网格 - 强调文字颜色 11"/>
    <w:basedOn w:val="4"/>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445</Words>
  <Characters>2541</Characters>
  <Lines>21</Lines>
  <Paragraphs>5</Paragraphs>
  <TotalTime>1290</TotalTime>
  <ScaleCrop>false</ScaleCrop>
  <LinksUpToDate>false</LinksUpToDate>
  <CharactersWithSpaces>2981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2018-03-27T05:36:00Z</dcterms:created>
  <dc:creator>WIN-TGR1NUHSJG0</dc:creator>
  <cp:lastModifiedBy>中魏</cp:lastModifiedBy>
  <dcterms:modified xsi:type="dcterms:W3CDTF">2020-07-09T08:26:16Z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